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A7E27" w14:textId="34262266" w:rsidR="000D1E51" w:rsidRPr="00E12AD5" w:rsidRDefault="000D1E51" w:rsidP="00E12AD5">
      <w:pPr>
        <w:jc w:val="center"/>
        <w:rPr>
          <w:rFonts w:ascii="Times New Roman" w:hAnsi="Times New Roman" w:cs="Times New Roman"/>
          <w:b/>
          <w:sz w:val="28"/>
          <w:szCs w:val="28"/>
        </w:rPr>
      </w:pPr>
      <w:r>
        <w:rPr>
          <w:rFonts w:ascii="Times New Roman" w:hAnsi="Times New Roman" w:cs="Times New Roman"/>
          <w:b/>
          <w:sz w:val="28"/>
          <w:szCs w:val="28"/>
        </w:rPr>
        <w:t>PROGRAM PROFILAKTYKI ZDROWIA DZIECKA</w:t>
      </w:r>
      <w:r w:rsidR="00666D8E">
        <w:rPr>
          <w:rFonts w:ascii="Times New Roman" w:hAnsi="Times New Roman" w:cs="Times New Roman"/>
          <w:b/>
          <w:sz w:val="28"/>
          <w:szCs w:val="28"/>
        </w:rPr>
        <w:t xml:space="preserve"> W </w:t>
      </w:r>
      <w:r>
        <w:rPr>
          <w:rFonts w:ascii="Times New Roman" w:hAnsi="Times New Roman" w:cs="Times New Roman"/>
          <w:b/>
          <w:sz w:val="28"/>
          <w:szCs w:val="28"/>
        </w:rPr>
        <w:t>ŻŁOBK</w:t>
      </w:r>
      <w:r w:rsidR="00666D8E">
        <w:rPr>
          <w:rFonts w:ascii="Times New Roman" w:hAnsi="Times New Roman" w:cs="Times New Roman"/>
          <w:b/>
          <w:sz w:val="28"/>
          <w:szCs w:val="28"/>
        </w:rPr>
        <w:t>U</w:t>
      </w:r>
      <w:r>
        <w:rPr>
          <w:rFonts w:ascii="Times New Roman" w:hAnsi="Times New Roman" w:cs="Times New Roman"/>
          <w:b/>
          <w:sz w:val="28"/>
          <w:szCs w:val="28"/>
        </w:rPr>
        <w:t xml:space="preserve"> MEJSKI</w:t>
      </w:r>
      <w:r w:rsidR="00666D8E">
        <w:rPr>
          <w:rFonts w:ascii="Times New Roman" w:hAnsi="Times New Roman" w:cs="Times New Roman"/>
          <w:b/>
          <w:sz w:val="28"/>
          <w:szCs w:val="28"/>
        </w:rPr>
        <w:t>M</w:t>
      </w:r>
      <w:r>
        <w:rPr>
          <w:rFonts w:ascii="Times New Roman" w:hAnsi="Times New Roman" w:cs="Times New Roman"/>
          <w:b/>
          <w:sz w:val="28"/>
          <w:szCs w:val="28"/>
        </w:rPr>
        <w:t xml:space="preserve"> NR 1 W TARNOBRZEGU</w:t>
      </w:r>
    </w:p>
    <w:p w14:paraId="49E67024" w14:textId="77777777" w:rsidR="000D1E51" w:rsidRDefault="000D1E51" w:rsidP="000D1E51">
      <w:pPr>
        <w:jc w:val="both"/>
        <w:rPr>
          <w:rFonts w:ascii="Times New Roman" w:hAnsi="Times New Roman" w:cs="Times New Roman"/>
          <w:sz w:val="24"/>
          <w:szCs w:val="24"/>
        </w:rPr>
      </w:pPr>
    </w:p>
    <w:p w14:paraId="2868E3FB" w14:textId="77777777" w:rsidR="000D1E51" w:rsidRDefault="000D1E51" w:rsidP="000D1E51">
      <w:pPr>
        <w:jc w:val="both"/>
        <w:rPr>
          <w:rFonts w:ascii="Times New Roman" w:hAnsi="Times New Roman" w:cs="Times New Roman"/>
          <w:b/>
          <w:sz w:val="24"/>
          <w:szCs w:val="24"/>
        </w:rPr>
      </w:pPr>
      <w:r>
        <w:rPr>
          <w:rFonts w:ascii="Times New Roman" w:hAnsi="Times New Roman" w:cs="Times New Roman"/>
          <w:b/>
          <w:sz w:val="24"/>
          <w:szCs w:val="24"/>
        </w:rPr>
        <w:t>Założenie programu:</w:t>
      </w:r>
    </w:p>
    <w:p w14:paraId="5AFED1EC" w14:textId="77777777" w:rsidR="000D1E51" w:rsidRDefault="000D1E51" w:rsidP="000D1E51">
      <w:pPr>
        <w:jc w:val="both"/>
        <w:rPr>
          <w:rFonts w:ascii="Times New Roman" w:hAnsi="Times New Roman" w:cs="Times New Roman"/>
          <w:sz w:val="24"/>
          <w:szCs w:val="24"/>
        </w:rPr>
      </w:pPr>
      <w:r>
        <w:rPr>
          <w:rFonts w:ascii="Times New Roman" w:hAnsi="Times New Roman" w:cs="Times New Roman"/>
          <w:sz w:val="24"/>
          <w:szCs w:val="24"/>
        </w:rPr>
        <w:tab/>
        <w:t xml:space="preserve">W okresie żłobkowym podczas rozwoju dzieci do 3 r.ż. dominuje wczesna faza profilaktyki zdrowotnej i obejmuje wszystkie działania skupiające się na kształtowaniu prawidłowych wzorców zdrowotnych. Edukacja na temat czynników ryzyka zachorowania, jak również codziennych </w:t>
      </w:r>
      <w:proofErr w:type="spellStart"/>
      <w:r>
        <w:rPr>
          <w:rFonts w:ascii="Times New Roman" w:hAnsi="Times New Roman" w:cs="Times New Roman"/>
          <w:sz w:val="24"/>
          <w:szCs w:val="24"/>
        </w:rPr>
        <w:t>zachowań</w:t>
      </w:r>
      <w:proofErr w:type="spellEnd"/>
      <w:r>
        <w:rPr>
          <w:rFonts w:ascii="Times New Roman" w:hAnsi="Times New Roman" w:cs="Times New Roman"/>
          <w:sz w:val="24"/>
          <w:szCs w:val="24"/>
        </w:rPr>
        <w:t>, które mają negatywny wpływ na zdrowie.</w:t>
      </w:r>
    </w:p>
    <w:p w14:paraId="7CC83E58" w14:textId="77777777" w:rsidR="000D1E51" w:rsidRDefault="000D1E51" w:rsidP="000D1E51">
      <w:pPr>
        <w:jc w:val="both"/>
        <w:rPr>
          <w:rFonts w:ascii="Times New Roman" w:hAnsi="Times New Roman" w:cs="Times New Roman"/>
          <w:sz w:val="24"/>
          <w:szCs w:val="24"/>
        </w:rPr>
      </w:pPr>
      <w:r>
        <w:rPr>
          <w:rFonts w:ascii="Times New Roman" w:hAnsi="Times New Roman" w:cs="Times New Roman"/>
          <w:sz w:val="24"/>
          <w:szCs w:val="24"/>
        </w:rPr>
        <w:tab/>
        <w:t>Celem Żłobka jest organizowanie warunków umożliwiających</w:t>
      </w:r>
      <w:r w:rsidR="00E52AD3">
        <w:rPr>
          <w:rFonts w:ascii="Times New Roman" w:hAnsi="Times New Roman" w:cs="Times New Roman"/>
          <w:sz w:val="24"/>
          <w:szCs w:val="24"/>
        </w:rPr>
        <w:t xml:space="preserve"> dzieciom nabywanie wiedzy i umiejętności w zakresie dbałości o zdrowie, bezpieczeństwo własne i innych </w:t>
      </w:r>
      <w:r w:rsidR="00E52AD3">
        <w:rPr>
          <w:rFonts w:ascii="Times New Roman" w:hAnsi="Times New Roman" w:cs="Times New Roman"/>
          <w:sz w:val="24"/>
          <w:szCs w:val="24"/>
        </w:rPr>
        <w:br/>
        <w:t>w różnych sytuacjach oraz rozwijanie sprawności fizycznej.</w:t>
      </w:r>
    </w:p>
    <w:p w14:paraId="290CC096" w14:textId="77777777" w:rsidR="000D1E51" w:rsidRDefault="00B24AFD" w:rsidP="000D1E51">
      <w:pPr>
        <w:jc w:val="both"/>
        <w:rPr>
          <w:rFonts w:ascii="Times New Roman" w:hAnsi="Times New Roman" w:cs="Times New Roman"/>
          <w:sz w:val="24"/>
          <w:szCs w:val="24"/>
        </w:rPr>
      </w:pPr>
      <w:r>
        <w:rPr>
          <w:rFonts w:ascii="Times New Roman" w:hAnsi="Times New Roman" w:cs="Times New Roman"/>
          <w:sz w:val="24"/>
          <w:szCs w:val="24"/>
        </w:rPr>
        <w:t xml:space="preserve">Profilaktyka zdrowotna realizowana w Żłobku jest dwupoziomowo: zależnie od dzieci, która prowadzona jest przez opiekunki dziecięce oraz niezależnie od </w:t>
      </w:r>
      <w:proofErr w:type="gramStart"/>
      <w:r>
        <w:rPr>
          <w:rFonts w:ascii="Times New Roman" w:hAnsi="Times New Roman" w:cs="Times New Roman"/>
          <w:sz w:val="24"/>
          <w:szCs w:val="24"/>
        </w:rPr>
        <w:t>dzieci</w:t>
      </w:r>
      <w:proofErr w:type="gramEnd"/>
      <w:r>
        <w:rPr>
          <w:rFonts w:ascii="Times New Roman" w:hAnsi="Times New Roman" w:cs="Times New Roman"/>
          <w:sz w:val="24"/>
          <w:szCs w:val="24"/>
        </w:rPr>
        <w:t xml:space="preserve"> czyli na poziomie żłobka. Oba te poziomy występują jednocześnie i wzajemnie się przenikają</w:t>
      </w:r>
      <w:r w:rsidR="006D070B">
        <w:rPr>
          <w:rFonts w:ascii="Times New Roman" w:hAnsi="Times New Roman" w:cs="Times New Roman"/>
          <w:sz w:val="24"/>
          <w:szCs w:val="24"/>
        </w:rPr>
        <w:t>. Mogą one być osiągnięte poprzez prowadzone formy profilaktyki:</w:t>
      </w:r>
    </w:p>
    <w:p w14:paraId="694515D4" w14:textId="77777777" w:rsidR="006D070B" w:rsidRDefault="006D070B" w:rsidP="006D070B">
      <w:pPr>
        <w:pStyle w:val="Akapitzlist"/>
        <w:numPr>
          <w:ilvl w:val="0"/>
          <w:numId w:val="1"/>
        </w:numPr>
        <w:jc w:val="both"/>
        <w:rPr>
          <w:rFonts w:ascii="Times New Roman" w:hAnsi="Times New Roman" w:cs="Times New Roman"/>
          <w:sz w:val="24"/>
          <w:szCs w:val="24"/>
        </w:rPr>
      </w:pPr>
      <w:r>
        <w:rPr>
          <w:rFonts w:ascii="Times New Roman" w:hAnsi="Times New Roman" w:cs="Times New Roman"/>
          <w:sz w:val="24"/>
          <w:szCs w:val="24"/>
        </w:rPr>
        <w:t>Zajęcia i zabawy edukacyjne z dziećmi poruszające zagadnienia z zakresu zdrowia, profilaktyki i higieny, które dostosowane są do ich wieku.</w:t>
      </w:r>
    </w:p>
    <w:p w14:paraId="1A634FF8" w14:textId="77777777" w:rsidR="006D070B" w:rsidRDefault="006D070B" w:rsidP="006D070B">
      <w:pPr>
        <w:pStyle w:val="Akapitzlist"/>
        <w:numPr>
          <w:ilvl w:val="0"/>
          <w:numId w:val="1"/>
        </w:numPr>
        <w:jc w:val="both"/>
        <w:rPr>
          <w:rFonts w:ascii="Times New Roman" w:hAnsi="Times New Roman" w:cs="Times New Roman"/>
          <w:sz w:val="24"/>
          <w:szCs w:val="24"/>
        </w:rPr>
      </w:pPr>
      <w:r>
        <w:rPr>
          <w:rFonts w:ascii="Times New Roman" w:hAnsi="Times New Roman" w:cs="Times New Roman"/>
          <w:sz w:val="24"/>
          <w:szCs w:val="24"/>
        </w:rPr>
        <w:t>Kształcenie umiejętności społecznych, wdrażanie do aktywnego i świadomego uczestnictwa w życiu grupy żłobkowej.</w:t>
      </w:r>
    </w:p>
    <w:p w14:paraId="6EFF8A6C" w14:textId="77777777" w:rsidR="006D070B" w:rsidRDefault="006D070B" w:rsidP="006D070B">
      <w:pPr>
        <w:pStyle w:val="Akapitzlist"/>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Gazetki tematyczne dla rodziców i opiekunów dzieci dotyczących zagadnień </w:t>
      </w:r>
      <w:r w:rsidR="00226BF4">
        <w:rPr>
          <w:rFonts w:ascii="Times New Roman" w:hAnsi="Times New Roman" w:cs="Times New Roman"/>
          <w:sz w:val="24"/>
          <w:szCs w:val="24"/>
        </w:rPr>
        <w:br/>
      </w:r>
      <w:r>
        <w:rPr>
          <w:rFonts w:ascii="Times New Roman" w:hAnsi="Times New Roman" w:cs="Times New Roman"/>
          <w:sz w:val="24"/>
          <w:szCs w:val="24"/>
        </w:rPr>
        <w:t>ze zdrowiem, chorobą i higieną.</w:t>
      </w:r>
    </w:p>
    <w:p w14:paraId="5C6E4D50" w14:textId="77777777" w:rsidR="00FB2363" w:rsidRDefault="006D070B" w:rsidP="00FB2363">
      <w:pPr>
        <w:pStyle w:val="Akapitzlist"/>
        <w:numPr>
          <w:ilvl w:val="0"/>
          <w:numId w:val="1"/>
        </w:numPr>
        <w:jc w:val="both"/>
        <w:rPr>
          <w:rFonts w:ascii="Times New Roman" w:hAnsi="Times New Roman" w:cs="Times New Roman"/>
          <w:sz w:val="24"/>
          <w:szCs w:val="24"/>
        </w:rPr>
      </w:pPr>
      <w:r>
        <w:rPr>
          <w:rFonts w:ascii="Times New Roman" w:hAnsi="Times New Roman" w:cs="Times New Roman"/>
          <w:sz w:val="24"/>
          <w:szCs w:val="24"/>
        </w:rPr>
        <w:t>Rozmowy indywidualne z rodzicami</w:t>
      </w:r>
      <w:r w:rsidR="00FB2363">
        <w:rPr>
          <w:rFonts w:ascii="Times New Roman" w:hAnsi="Times New Roman" w:cs="Times New Roman"/>
          <w:sz w:val="24"/>
          <w:szCs w:val="24"/>
        </w:rPr>
        <w:t>.</w:t>
      </w:r>
    </w:p>
    <w:p w14:paraId="0E98EE7A" w14:textId="77777777" w:rsidR="00FB2363" w:rsidRDefault="00226BF4" w:rsidP="00FB2363">
      <w:pPr>
        <w:jc w:val="both"/>
        <w:rPr>
          <w:rFonts w:ascii="Times New Roman" w:hAnsi="Times New Roman" w:cs="Times New Roman"/>
          <w:sz w:val="24"/>
          <w:szCs w:val="24"/>
        </w:rPr>
      </w:pPr>
      <w:r>
        <w:rPr>
          <w:rFonts w:ascii="Times New Roman" w:hAnsi="Times New Roman" w:cs="Times New Roman"/>
          <w:sz w:val="24"/>
          <w:szCs w:val="24"/>
        </w:rPr>
        <w:t xml:space="preserve">Opracowanie i realizacja programu profilaktyki jest dokumentem, który zawiera określone cele, porządkuje i wyznacza kierunki pracy w zakresie organizowania warunków umożliwiających nabywanie przez dzieci pożądanych postaw i </w:t>
      </w:r>
      <w:proofErr w:type="spellStart"/>
      <w:r>
        <w:rPr>
          <w:rFonts w:ascii="Times New Roman" w:hAnsi="Times New Roman" w:cs="Times New Roman"/>
          <w:sz w:val="24"/>
          <w:szCs w:val="24"/>
        </w:rPr>
        <w:t>zachowań</w:t>
      </w:r>
      <w:proofErr w:type="spellEnd"/>
      <w:r>
        <w:rPr>
          <w:rFonts w:ascii="Times New Roman" w:hAnsi="Times New Roman" w:cs="Times New Roman"/>
          <w:sz w:val="24"/>
          <w:szCs w:val="24"/>
        </w:rPr>
        <w:t xml:space="preserve"> w obliczu zagrożeń dla zdrowia i bezpieczeństwa. Wdrażanie programu wymaga również uwzględnienia oddziaływań profilaktycznych w środowisku rodzinnym w celu osiągnięcia skuteczności </w:t>
      </w:r>
      <w:r>
        <w:rPr>
          <w:rFonts w:ascii="Times New Roman" w:hAnsi="Times New Roman" w:cs="Times New Roman"/>
          <w:sz w:val="24"/>
          <w:szCs w:val="24"/>
        </w:rPr>
        <w:br/>
        <w:t>w utrwalaniu wzorców zdrowego i bezpiecznego stylu życia. Można to osiągnąć poprzez:</w:t>
      </w:r>
    </w:p>
    <w:p w14:paraId="1C016DD4" w14:textId="77777777" w:rsidR="00226BF4" w:rsidRDefault="00226BF4" w:rsidP="00226BF4">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Zwiększanie wiedzy i świadomości znaczenia zdrowia i czynników</w:t>
      </w:r>
      <w:r w:rsidR="009C10DF">
        <w:rPr>
          <w:rFonts w:ascii="Times New Roman" w:hAnsi="Times New Roman" w:cs="Times New Roman"/>
          <w:sz w:val="24"/>
          <w:szCs w:val="24"/>
        </w:rPr>
        <w:t xml:space="preserve"> warunkujących uznawanie zdrowia,</w:t>
      </w:r>
    </w:p>
    <w:p w14:paraId="7DDF17A2" w14:textId="77777777" w:rsidR="009C10DF" w:rsidRDefault="009C10DF" w:rsidP="00226BF4">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Kształtowanie odpowiednich postaw wobec różnych kwestii związanych ze zdrowiem i chorobą,</w:t>
      </w:r>
    </w:p>
    <w:p w14:paraId="729A95D6" w14:textId="77777777" w:rsidR="009C10DF" w:rsidRDefault="009C10DF" w:rsidP="00226BF4">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Kształtowanie odpowiedzialności za zdrowie własne i innych,</w:t>
      </w:r>
    </w:p>
    <w:p w14:paraId="2F7339D7" w14:textId="77777777" w:rsidR="009C10DF" w:rsidRDefault="009C10DF" w:rsidP="009C10DF">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Rozwijanie umiejętności związanych ze zdrowiem fizycznym i psychicznym.</w:t>
      </w:r>
    </w:p>
    <w:p w14:paraId="727EB3C3" w14:textId="77777777" w:rsidR="009C10DF" w:rsidRDefault="009C10DF" w:rsidP="009C10DF">
      <w:pPr>
        <w:jc w:val="both"/>
        <w:rPr>
          <w:rFonts w:ascii="Times New Roman" w:hAnsi="Times New Roman" w:cs="Times New Roman"/>
          <w:sz w:val="24"/>
          <w:szCs w:val="24"/>
        </w:rPr>
      </w:pPr>
      <w:r>
        <w:rPr>
          <w:rFonts w:ascii="Times New Roman" w:hAnsi="Times New Roman" w:cs="Times New Roman"/>
          <w:sz w:val="24"/>
          <w:szCs w:val="24"/>
        </w:rPr>
        <w:t>Program profilaktyki zdrowi dziecka w Żłobku Miejskim nr 1 w Tarnobrzegu obejmuje działania z zakresu:</w:t>
      </w:r>
    </w:p>
    <w:p w14:paraId="01C324B3" w14:textId="7777777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t>Prawidłowego rozwoju fizycznego (pomiar wzrostu)</w:t>
      </w:r>
    </w:p>
    <w:p w14:paraId="36638706" w14:textId="5B57D86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lastRenderedPageBreak/>
        <w:t>Prawidłowego rozwoju ruchu</w:t>
      </w:r>
      <w:r w:rsidR="0024661D">
        <w:rPr>
          <w:rFonts w:ascii="Times New Roman" w:hAnsi="Times New Roman" w:cs="Times New Roman"/>
          <w:sz w:val="24"/>
          <w:szCs w:val="24"/>
        </w:rPr>
        <w:t xml:space="preserve"> </w:t>
      </w:r>
      <w:r>
        <w:rPr>
          <w:rFonts w:ascii="Times New Roman" w:hAnsi="Times New Roman" w:cs="Times New Roman"/>
          <w:sz w:val="24"/>
          <w:szCs w:val="24"/>
        </w:rPr>
        <w:t>(dotknij palcami stóp)</w:t>
      </w:r>
    </w:p>
    <w:p w14:paraId="233FBA2A" w14:textId="20AB0EF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Prawidłowego rozwoju wzroku (pokaż </w:t>
      </w:r>
      <w:r w:rsidR="009C5F7E">
        <w:rPr>
          <w:rFonts w:ascii="Times New Roman" w:hAnsi="Times New Roman" w:cs="Times New Roman"/>
          <w:sz w:val="24"/>
          <w:szCs w:val="24"/>
        </w:rPr>
        <w:t>słoneczko</w:t>
      </w:r>
      <w:r>
        <w:rPr>
          <w:rFonts w:ascii="Times New Roman" w:hAnsi="Times New Roman" w:cs="Times New Roman"/>
          <w:sz w:val="24"/>
          <w:szCs w:val="24"/>
        </w:rPr>
        <w:t>)</w:t>
      </w:r>
    </w:p>
    <w:p w14:paraId="5ED5A497" w14:textId="7777777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t>Prawidłowego rozwoju słuchu (mowa szeptem sprawdzenie reakcji dziecka)</w:t>
      </w:r>
    </w:p>
    <w:p w14:paraId="45180BB3" w14:textId="7777777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Higiena rąk i głowy </w:t>
      </w:r>
    </w:p>
    <w:p w14:paraId="46859982" w14:textId="77777777" w:rsidR="009C10DF" w:rsidRDefault="009C10DF" w:rsidP="009C10DF">
      <w:pPr>
        <w:pStyle w:val="Akapitzlist"/>
        <w:numPr>
          <w:ilvl w:val="0"/>
          <w:numId w:val="3"/>
        </w:numPr>
        <w:jc w:val="both"/>
        <w:rPr>
          <w:rFonts w:ascii="Times New Roman" w:hAnsi="Times New Roman" w:cs="Times New Roman"/>
          <w:sz w:val="24"/>
          <w:szCs w:val="24"/>
        </w:rPr>
      </w:pPr>
      <w:r>
        <w:rPr>
          <w:rFonts w:ascii="Times New Roman" w:hAnsi="Times New Roman" w:cs="Times New Roman"/>
          <w:sz w:val="24"/>
          <w:szCs w:val="24"/>
        </w:rPr>
        <w:t>Przeciwdziałanie wystąpieniu próchnicy zębów mlecznych (oswojenie z otoczeniem buzi i pokazaniem ząbków)</w:t>
      </w:r>
    </w:p>
    <w:p w14:paraId="0E5EF502" w14:textId="77777777" w:rsidR="008925A0" w:rsidRDefault="008925A0" w:rsidP="008925A0">
      <w:pPr>
        <w:jc w:val="both"/>
        <w:rPr>
          <w:rFonts w:ascii="Times New Roman" w:hAnsi="Times New Roman" w:cs="Times New Roman"/>
          <w:sz w:val="24"/>
          <w:szCs w:val="24"/>
        </w:rPr>
      </w:pPr>
      <w:r>
        <w:rPr>
          <w:rFonts w:ascii="Times New Roman" w:hAnsi="Times New Roman" w:cs="Times New Roman"/>
          <w:sz w:val="24"/>
          <w:szCs w:val="24"/>
        </w:rPr>
        <w:t xml:space="preserve">Wszelkie działania będą prowadzone przez Pielęgniarkę dwa razy w miesiącu w jej gabinecie. Wizyty te będą opierać się na zasadzie zabawy w poszanowaniu chęci dziecka </w:t>
      </w:r>
      <w:r>
        <w:rPr>
          <w:rFonts w:ascii="Times New Roman" w:hAnsi="Times New Roman" w:cs="Times New Roman"/>
          <w:sz w:val="24"/>
          <w:szCs w:val="24"/>
        </w:rPr>
        <w:br/>
        <w:t xml:space="preserve">do uczestnictwa w tzw. „badaniu”. W takim badaniu będzie brała udział Żyrafa dzielna pacjentka / towarzyszka. Po wizycie dziecko dostanie naklejkę dzielnego pacjenta. </w:t>
      </w:r>
      <w:r>
        <w:rPr>
          <w:rFonts w:ascii="Times New Roman" w:hAnsi="Times New Roman" w:cs="Times New Roman"/>
          <w:sz w:val="24"/>
          <w:szCs w:val="24"/>
        </w:rPr>
        <w:br/>
        <w:t>Wyniki zostaną zapisane w indywidualnej karcie dziecka, która pozostanie do wyłącznego wglądu pielęgniarki, dyrekcji oraz rodziców. W przypadku niepokojących objawów rodzice zostaną poinformowani</w:t>
      </w:r>
      <w:r w:rsidR="0024670C">
        <w:rPr>
          <w:rFonts w:ascii="Times New Roman" w:hAnsi="Times New Roman" w:cs="Times New Roman"/>
          <w:sz w:val="24"/>
          <w:szCs w:val="24"/>
        </w:rPr>
        <w:t xml:space="preserve">. Wykonanie wizyty u Pani Pielęgniarki będzie odbywać </w:t>
      </w:r>
      <w:r w:rsidR="00340D5A">
        <w:rPr>
          <w:rFonts w:ascii="Times New Roman" w:hAnsi="Times New Roman" w:cs="Times New Roman"/>
          <w:sz w:val="24"/>
          <w:szCs w:val="24"/>
        </w:rPr>
        <w:br/>
      </w:r>
      <w:r w:rsidR="0024670C">
        <w:rPr>
          <w:rFonts w:ascii="Times New Roman" w:hAnsi="Times New Roman" w:cs="Times New Roman"/>
          <w:sz w:val="24"/>
          <w:szCs w:val="24"/>
        </w:rPr>
        <w:t xml:space="preserve">się w spokojnej atmosferze bez pospiechu, z zachowaniem zasad intymności i chęci uczestnictwa ze strony dziecka. Mają one pokazać przebieg podobnych badań u lekarza </w:t>
      </w:r>
      <w:r w:rsidR="00340D5A">
        <w:rPr>
          <w:rFonts w:ascii="Times New Roman" w:hAnsi="Times New Roman" w:cs="Times New Roman"/>
          <w:sz w:val="24"/>
          <w:szCs w:val="24"/>
        </w:rPr>
        <w:br/>
      </w:r>
      <w:r w:rsidR="0024670C">
        <w:rPr>
          <w:rFonts w:ascii="Times New Roman" w:hAnsi="Times New Roman" w:cs="Times New Roman"/>
          <w:sz w:val="24"/>
          <w:szCs w:val="24"/>
        </w:rPr>
        <w:t>czy pielęgniarki oraz oswoić dziecko z wystrojem pomieszczenia i procedurą takich zabiegów. Dziecko będzie</w:t>
      </w:r>
      <w:r w:rsidR="00340D5A">
        <w:rPr>
          <w:rFonts w:ascii="Times New Roman" w:hAnsi="Times New Roman" w:cs="Times New Roman"/>
          <w:sz w:val="24"/>
          <w:szCs w:val="24"/>
        </w:rPr>
        <w:t xml:space="preserve"> na bieżąco informowane o tym co będzie robione i w jaki sposób. Głównym celem jest pokazanie:</w:t>
      </w:r>
    </w:p>
    <w:p w14:paraId="6BEA0CF7" w14:textId="77777777" w:rsidR="00340D5A" w:rsidRDefault="00340D5A"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Dzieciom gabinetu medycznego, gdzie znajduje się kozetka lekarska stetoskop </w:t>
      </w:r>
      <w:r>
        <w:rPr>
          <w:rFonts w:ascii="Times New Roman" w:hAnsi="Times New Roman" w:cs="Times New Roman"/>
          <w:sz w:val="24"/>
          <w:szCs w:val="24"/>
        </w:rPr>
        <w:br/>
        <w:t>oraz gablota medyczna z środkami opatrunkowymi.</w:t>
      </w:r>
    </w:p>
    <w:p w14:paraId="0D004543" w14:textId="77777777" w:rsidR="00340D5A" w:rsidRDefault="00340D5A"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Przyzwyczajenie dzieci do wizyt bilansowych u pielęgniarki.</w:t>
      </w:r>
    </w:p>
    <w:p w14:paraId="5E6DD39C" w14:textId="77777777" w:rsidR="00340D5A" w:rsidRDefault="00340D5A"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Odpowiednia higiena rąk.</w:t>
      </w:r>
    </w:p>
    <w:p w14:paraId="365BF152" w14:textId="77777777" w:rsidR="00340D5A" w:rsidRDefault="00340D5A"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Pomiar wzrostu.</w:t>
      </w:r>
    </w:p>
    <w:p w14:paraId="0045B4FA" w14:textId="77777777" w:rsidR="00340D5A" w:rsidRDefault="00340D5A"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Sprawdzanie czystości włosów (przeciwdziałanie wystąpieniu wszawicy, ciemieniuchy i innych chorób skóry głowy)</w:t>
      </w:r>
      <w:r w:rsidR="00A622DB">
        <w:rPr>
          <w:rFonts w:ascii="Times New Roman" w:hAnsi="Times New Roman" w:cs="Times New Roman"/>
          <w:sz w:val="24"/>
          <w:szCs w:val="24"/>
        </w:rPr>
        <w:t>.</w:t>
      </w:r>
    </w:p>
    <w:p w14:paraId="0D3C9AAA" w14:textId="77777777" w:rsidR="00A622DB" w:rsidRDefault="00A622DB" w:rsidP="00340D5A">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Właściwa higiena jamy ustnej.</w:t>
      </w:r>
    </w:p>
    <w:p w14:paraId="690615F1" w14:textId="3EA8587F" w:rsidR="00A622DB" w:rsidRDefault="00A622DB" w:rsidP="00A622DB">
      <w:pPr>
        <w:jc w:val="both"/>
        <w:rPr>
          <w:rFonts w:ascii="Times New Roman" w:hAnsi="Times New Roman" w:cs="Times New Roman"/>
          <w:sz w:val="24"/>
          <w:szCs w:val="24"/>
        </w:rPr>
      </w:pPr>
      <w:r>
        <w:rPr>
          <w:rFonts w:ascii="Times New Roman" w:hAnsi="Times New Roman" w:cs="Times New Roman"/>
          <w:sz w:val="24"/>
          <w:szCs w:val="24"/>
        </w:rPr>
        <w:t xml:space="preserve">Powyższy program profilaktyki zdrowia dzieci wchodzi w życie </w:t>
      </w:r>
      <w:r w:rsidR="00350062">
        <w:rPr>
          <w:rFonts w:ascii="Times New Roman" w:hAnsi="Times New Roman" w:cs="Times New Roman"/>
          <w:sz w:val="24"/>
          <w:szCs w:val="24"/>
        </w:rPr>
        <w:t xml:space="preserve">z dniem </w:t>
      </w:r>
      <w:r w:rsidR="0024661D">
        <w:rPr>
          <w:rFonts w:ascii="Times New Roman" w:hAnsi="Times New Roman" w:cs="Times New Roman"/>
          <w:sz w:val="24"/>
          <w:szCs w:val="24"/>
        </w:rPr>
        <w:t>1 stycznia 2026</w:t>
      </w:r>
      <w:r w:rsidR="00350062">
        <w:rPr>
          <w:rFonts w:ascii="Times New Roman" w:hAnsi="Times New Roman" w:cs="Times New Roman"/>
          <w:sz w:val="24"/>
          <w:szCs w:val="24"/>
        </w:rPr>
        <w:t xml:space="preserve"> </w:t>
      </w:r>
      <w:r w:rsidR="00350062">
        <w:rPr>
          <w:rFonts w:ascii="Times New Roman" w:hAnsi="Times New Roman" w:cs="Times New Roman"/>
          <w:sz w:val="24"/>
          <w:szCs w:val="24"/>
        </w:rPr>
        <w:br/>
        <w:t xml:space="preserve">i obejmuje dzieci grupy starszej, których rodzice wyrazili zgodę na uczestnictwo w Programie Profilaktyki Zdrowia Dziecka. Wizyty u Pani Pielęgniarki będą się odbywać w drugi </w:t>
      </w:r>
      <w:r w:rsidR="00350062">
        <w:rPr>
          <w:rFonts w:ascii="Times New Roman" w:hAnsi="Times New Roman" w:cs="Times New Roman"/>
          <w:sz w:val="24"/>
          <w:szCs w:val="24"/>
        </w:rPr>
        <w:br/>
        <w:t>i czwarty czwartek miesiąca.</w:t>
      </w:r>
    </w:p>
    <w:p w14:paraId="2984B0E2" w14:textId="77777777" w:rsidR="00350062" w:rsidRDefault="00350062" w:rsidP="00A622DB">
      <w:pPr>
        <w:jc w:val="both"/>
        <w:rPr>
          <w:rFonts w:ascii="Times New Roman" w:hAnsi="Times New Roman" w:cs="Times New Roman"/>
          <w:sz w:val="24"/>
          <w:szCs w:val="24"/>
        </w:rPr>
      </w:pPr>
    </w:p>
    <w:p w14:paraId="144E6506" w14:textId="77777777" w:rsidR="00E12AD5" w:rsidRDefault="00E12AD5" w:rsidP="00350062">
      <w:pPr>
        <w:jc w:val="center"/>
        <w:rPr>
          <w:rFonts w:ascii="Times New Roman" w:hAnsi="Times New Roman" w:cs="Times New Roman"/>
          <w:sz w:val="24"/>
          <w:szCs w:val="24"/>
        </w:rPr>
      </w:pPr>
    </w:p>
    <w:p w14:paraId="1F6F15CD" w14:textId="77777777" w:rsidR="00E12AD5" w:rsidRDefault="00E12AD5" w:rsidP="00350062">
      <w:pPr>
        <w:jc w:val="center"/>
        <w:rPr>
          <w:rFonts w:ascii="Times New Roman" w:hAnsi="Times New Roman" w:cs="Times New Roman"/>
          <w:sz w:val="24"/>
          <w:szCs w:val="24"/>
        </w:rPr>
      </w:pPr>
    </w:p>
    <w:p w14:paraId="4B9DD954" w14:textId="77777777" w:rsidR="00E12AD5" w:rsidRDefault="00E12AD5" w:rsidP="00350062">
      <w:pPr>
        <w:jc w:val="center"/>
        <w:rPr>
          <w:rFonts w:ascii="Times New Roman" w:hAnsi="Times New Roman" w:cs="Times New Roman"/>
          <w:sz w:val="24"/>
          <w:szCs w:val="24"/>
        </w:rPr>
      </w:pPr>
    </w:p>
    <w:p w14:paraId="07BF4569" w14:textId="77777777" w:rsidR="00E12AD5" w:rsidRDefault="00E12AD5" w:rsidP="00350062">
      <w:pPr>
        <w:jc w:val="center"/>
        <w:rPr>
          <w:rFonts w:ascii="Times New Roman" w:hAnsi="Times New Roman" w:cs="Times New Roman"/>
          <w:sz w:val="24"/>
          <w:szCs w:val="24"/>
        </w:rPr>
      </w:pPr>
    </w:p>
    <w:p w14:paraId="72C6744B" w14:textId="77777777" w:rsidR="00E12AD5" w:rsidRDefault="00E12AD5" w:rsidP="00350062">
      <w:pPr>
        <w:jc w:val="center"/>
        <w:rPr>
          <w:rFonts w:ascii="Times New Roman" w:hAnsi="Times New Roman" w:cs="Times New Roman"/>
          <w:sz w:val="24"/>
          <w:szCs w:val="24"/>
        </w:rPr>
      </w:pPr>
    </w:p>
    <w:p w14:paraId="3A5DDFDE" w14:textId="77777777" w:rsidR="00E12AD5" w:rsidRDefault="00E12AD5" w:rsidP="00350062">
      <w:pPr>
        <w:jc w:val="center"/>
        <w:rPr>
          <w:rFonts w:ascii="Times New Roman" w:hAnsi="Times New Roman" w:cs="Times New Roman"/>
          <w:sz w:val="24"/>
          <w:szCs w:val="24"/>
        </w:rPr>
      </w:pPr>
    </w:p>
    <w:p w14:paraId="48356873" w14:textId="426867AB" w:rsidR="00350062" w:rsidRPr="00350062" w:rsidRDefault="00350062" w:rsidP="00350062">
      <w:pPr>
        <w:jc w:val="center"/>
        <w:rPr>
          <w:rFonts w:ascii="Times New Roman" w:hAnsi="Times New Roman" w:cs="Times New Roman"/>
          <w:b/>
          <w:sz w:val="24"/>
          <w:szCs w:val="24"/>
        </w:rPr>
      </w:pPr>
      <w:r w:rsidRPr="00350062">
        <w:rPr>
          <w:rFonts w:ascii="Times New Roman" w:hAnsi="Times New Roman" w:cs="Times New Roman"/>
          <w:b/>
          <w:sz w:val="24"/>
          <w:szCs w:val="24"/>
        </w:rPr>
        <w:lastRenderedPageBreak/>
        <w:t>KARTA HIGIENY DZIECKA</w:t>
      </w:r>
    </w:p>
    <w:p w14:paraId="43F4D620" w14:textId="77777777" w:rsidR="00350062" w:rsidRDefault="00350062" w:rsidP="00350062">
      <w:pPr>
        <w:jc w:val="both"/>
        <w:rPr>
          <w:rFonts w:ascii="Times New Roman" w:hAnsi="Times New Roman" w:cs="Times New Roman"/>
          <w:sz w:val="24"/>
          <w:szCs w:val="24"/>
        </w:rPr>
      </w:pPr>
    </w:p>
    <w:p w14:paraId="22C75501" w14:textId="77777777" w:rsidR="00350062" w:rsidRDefault="00350062" w:rsidP="00350062">
      <w:pPr>
        <w:jc w:val="both"/>
        <w:rPr>
          <w:rFonts w:ascii="Times New Roman" w:hAnsi="Times New Roman" w:cs="Times New Roman"/>
          <w:sz w:val="24"/>
          <w:szCs w:val="24"/>
        </w:rPr>
      </w:pPr>
      <w:r>
        <w:rPr>
          <w:rFonts w:ascii="Times New Roman" w:hAnsi="Times New Roman" w:cs="Times New Roman"/>
          <w:sz w:val="24"/>
          <w:szCs w:val="24"/>
        </w:rPr>
        <w:t>Imię i nazwisko………………………………………….</w:t>
      </w:r>
    </w:p>
    <w:p w14:paraId="5414D6DC" w14:textId="77777777" w:rsidR="00350062" w:rsidRDefault="00350062" w:rsidP="00350062">
      <w:pPr>
        <w:jc w:val="both"/>
        <w:rPr>
          <w:rFonts w:ascii="Times New Roman" w:hAnsi="Times New Roman" w:cs="Times New Roman"/>
          <w:sz w:val="24"/>
          <w:szCs w:val="24"/>
        </w:rPr>
      </w:pPr>
      <w:r>
        <w:rPr>
          <w:rFonts w:ascii="Times New Roman" w:hAnsi="Times New Roman" w:cs="Times New Roman"/>
          <w:sz w:val="24"/>
          <w:szCs w:val="24"/>
        </w:rPr>
        <w:t>Data urodzenia……………………</w:t>
      </w:r>
    </w:p>
    <w:tbl>
      <w:tblPr>
        <w:tblStyle w:val="Tabela-Siatka"/>
        <w:tblW w:w="0" w:type="auto"/>
        <w:tblLook w:val="04A0" w:firstRow="1" w:lastRow="0" w:firstColumn="1" w:lastColumn="0" w:noHBand="0" w:noVBand="1"/>
      </w:tblPr>
      <w:tblGrid>
        <w:gridCol w:w="1316"/>
        <w:gridCol w:w="1316"/>
        <w:gridCol w:w="1316"/>
        <w:gridCol w:w="1316"/>
        <w:gridCol w:w="1316"/>
        <w:gridCol w:w="1316"/>
        <w:gridCol w:w="1316"/>
      </w:tblGrid>
      <w:tr w:rsidR="00F05773" w14:paraId="6230662D" w14:textId="77777777" w:rsidTr="00DD3A2F">
        <w:tc>
          <w:tcPr>
            <w:tcW w:w="1316" w:type="dxa"/>
          </w:tcPr>
          <w:p w14:paraId="3E83AB69" w14:textId="77777777" w:rsidR="00F05773" w:rsidRPr="00F05773" w:rsidRDefault="00F05773" w:rsidP="00F05773">
            <w:pPr>
              <w:jc w:val="both"/>
              <w:rPr>
                <w:rFonts w:ascii="Times New Roman" w:hAnsi="Times New Roman" w:cs="Times New Roman"/>
                <w:b/>
                <w:sz w:val="24"/>
                <w:szCs w:val="24"/>
              </w:rPr>
            </w:pPr>
            <w:r>
              <w:rPr>
                <w:rFonts w:ascii="Times New Roman" w:hAnsi="Times New Roman" w:cs="Times New Roman"/>
                <w:b/>
                <w:sz w:val="24"/>
                <w:szCs w:val="24"/>
              </w:rPr>
              <w:t>Data</w:t>
            </w:r>
          </w:p>
        </w:tc>
        <w:tc>
          <w:tcPr>
            <w:tcW w:w="1316" w:type="dxa"/>
          </w:tcPr>
          <w:p w14:paraId="5C53ADCA"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Wzrost</w:t>
            </w:r>
          </w:p>
        </w:tc>
        <w:tc>
          <w:tcPr>
            <w:tcW w:w="1316" w:type="dxa"/>
          </w:tcPr>
          <w:p w14:paraId="113F05A3"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Zęby</w:t>
            </w:r>
          </w:p>
        </w:tc>
        <w:tc>
          <w:tcPr>
            <w:tcW w:w="1316" w:type="dxa"/>
          </w:tcPr>
          <w:p w14:paraId="39C7FD3B"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Higiena włosów i rąk</w:t>
            </w:r>
          </w:p>
        </w:tc>
        <w:tc>
          <w:tcPr>
            <w:tcW w:w="1316" w:type="dxa"/>
          </w:tcPr>
          <w:p w14:paraId="484A910E"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Wzrok</w:t>
            </w:r>
          </w:p>
        </w:tc>
        <w:tc>
          <w:tcPr>
            <w:tcW w:w="1316" w:type="dxa"/>
          </w:tcPr>
          <w:p w14:paraId="6FABB102"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 xml:space="preserve">Słuch </w:t>
            </w:r>
          </w:p>
        </w:tc>
        <w:tc>
          <w:tcPr>
            <w:tcW w:w="1316" w:type="dxa"/>
          </w:tcPr>
          <w:p w14:paraId="28B27B49" w14:textId="77777777" w:rsidR="00F05773" w:rsidRPr="00F05773" w:rsidRDefault="00F05773" w:rsidP="00F05773">
            <w:pPr>
              <w:jc w:val="both"/>
              <w:rPr>
                <w:rFonts w:ascii="Times New Roman" w:hAnsi="Times New Roman" w:cs="Times New Roman"/>
                <w:b/>
                <w:sz w:val="24"/>
                <w:szCs w:val="24"/>
              </w:rPr>
            </w:pPr>
            <w:r w:rsidRPr="00F05773">
              <w:rPr>
                <w:rFonts w:ascii="Times New Roman" w:hAnsi="Times New Roman" w:cs="Times New Roman"/>
                <w:b/>
                <w:sz w:val="24"/>
                <w:szCs w:val="24"/>
              </w:rPr>
              <w:t>Inne</w:t>
            </w:r>
          </w:p>
        </w:tc>
      </w:tr>
      <w:tr w:rsidR="00F05773" w14:paraId="55692E05" w14:textId="77777777" w:rsidTr="00DD3A2F">
        <w:trPr>
          <w:trHeight w:val="1061"/>
        </w:trPr>
        <w:tc>
          <w:tcPr>
            <w:tcW w:w="1316" w:type="dxa"/>
          </w:tcPr>
          <w:p w14:paraId="75CCB133" w14:textId="77777777" w:rsidR="00F05773" w:rsidRDefault="00F05773" w:rsidP="00F05773">
            <w:pPr>
              <w:jc w:val="both"/>
              <w:rPr>
                <w:rFonts w:ascii="Times New Roman" w:hAnsi="Times New Roman" w:cs="Times New Roman"/>
                <w:sz w:val="24"/>
                <w:szCs w:val="24"/>
              </w:rPr>
            </w:pPr>
          </w:p>
        </w:tc>
        <w:tc>
          <w:tcPr>
            <w:tcW w:w="1316" w:type="dxa"/>
          </w:tcPr>
          <w:p w14:paraId="48B6DE19" w14:textId="77777777" w:rsidR="00F05773" w:rsidRDefault="00F05773" w:rsidP="00F05773">
            <w:pPr>
              <w:jc w:val="both"/>
              <w:rPr>
                <w:rFonts w:ascii="Times New Roman" w:hAnsi="Times New Roman" w:cs="Times New Roman"/>
                <w:sz w:val="24"/>
                <w:szCs w:val="24"/>
              </w:rPr>
            </w:pPr>
          </w:p>
        </w:tc>
        <w:tc>
          <w:tcPr>
            <w:tcW w:w="1316" w:type="dxa"/>
          </w:tcPr>
          <w:p w14:paraId="2A734691" w14:textId="77777777" w:rsidR="00F05773" w:rsidRDefault="00F05773" w:rsidP="00F05773">
            <w:pPr>
              <w:jc w:val="both"/>
              <w:rPr>
                <w:rFonts w:ascii="Times New Roman" w:hAnsi="Times New Roman" w:cs="Times New Roman"/>
                <w:sz w:val="24"/>
                <w:szCs w:val="24"/>
              </w:rPr>
            </w:pPr>
          </w:p>
        </w:tc>
        <w:tc>
          <w:tcPr>
            <w:tcW w:w="1316" w:type="dxa"/>
          </w:tcPr>
          <w:p w14:paraId="2366E838" w14:textId="77777777" w:rsidR="00F05773" w:rsidRDefault="00F05773" w:rsidP="00F05773">
            <w:pPr>
              <w:jc w:val="both"/>
              <w:rPr>
                <w:rFonts w:ascii="Times New Roman" w:hAnsi="Times New Roman" w:cs="Times New Roman"/>
                <w:sz w:val="24"/>
                <w:szCs w:val="24"/>
              </w:rPr>
            </w:pPr>
          </w:p>
        </w:tc>
        <w:tc>
          <w:tcPr>
            <w:tcW w:w="1316" w:type="dxa"/>
          </w:tcPr>
          <w:p w14:paraId="3DE76105" w14:textId="77777777" w:rsidR="00F05773" w:rsidRDefault="00F05773" w:rsidP="00F05773">
            <w:pPr>
              <w:jc w:val="both"/>
              <w:rPr>
                <w:rFonts w:ascii="Times New Roman" w:hAnsi="Times New Roman" w:cs="Times New Roman"/>
                <w:sz w:val="24"/>
                <w:szCs w:val="24"/>
              </w:rPr>
            </w:pPr>
          </w:p>
        </w:tc>
        <w:tc>
          <w:tcPr>
            <w:tcW w:w="1316" w:type="dxa"/>
          </w:tcPr>
          <w:p w14:paraId="7081CAE4" w14:textId="77777777" w:rsidR="00F05773" w:rsidRDefault="00F05773" w:rsidP="00F05773">
            <w:pPr>
              <w:jc w:val="both"/>
              <w:rPr>
                <w:rFonts w:ascii="Times New Roman" w:hAnsi="Times New Roman" w:cs="Times New Roman"/>
                <w:sz w:val="24"/>
                <w:szCs w:val="24"/>
              </w:rPr>
            </w:pPr>
          </w:p>
        </w:tc>
        <w:tc>
          <w:tcPr>
            <w:tcW w:w="1316" w:type="dxa"/>
          </w:tcPr>
          <w:p w14:paraId="3E517102" w14:textId="77777777" w:rsidR="00F05773" w:rsidRDefault="00F05773" w:rsidP="00F05773">
            <w:pPr>
              <w:jc w:val="both"/>
              <w:rPr>
                <w:rFonts w:ascii="Times New Roman" w:hAnsi="Times New Roman" w:cs="Times New Roman"/>
                <w:sz w:val="24"/>
                <w:szCs w:val="24"/>
              </w:rPr>
            </w:pPr>
          </w:p>
        </w:tc>
      </w:tr>
      <w:tr w:rsidR="00F05773" w14:paraId="6786CC50" w14:textId="77777777" w:rsidTr="00DD3A2F">
        <w:trPr>
          <w:trHeight w:val="821"/>
        </w:trPr>
        <w:tc>
          <w:tcPr>
            <w:tcW w:w="1316" w:type="dxa"/>
          </w:tcPr>
          <w:p w14:paraId="3F175CEB" w14:textId="77777777" w:rsidR="00F05773" w:rsidRDefault="00F05773" w:rsidP="00F05773">
            <w:pPr>
              <w:jc w:val="both"/>
              <w:rPr>
                <w:rFonts w:ascii="Times New Roman" w:hAnsi="Times New Roman" w:cs="Times New Roman"/>
                <w:sz w:val="24"/>
                <w:szCs w:val="24"/>
              </w:rPr>
            </w:pPr>
          </w:p>
        </w:tc>
        <w:tc>
          <w:tcPr>
            <w:tcW w:w="1316" w:type="dxa"/>
          </w:tcPr>
          <w:p w14:paraId="7E547ACF" w14:textId="77777777" w:rsidR="00F05773" w:rsidRDefault="00F05773" w:rsidP="00F05773">
            <w:pPr>
              <w:jc w:val="both"/>
              <w:rPr>
                <w:rFonts w:ascii="Times New Roman" w:hAnsi="Times New Roman" w:cs="Times New Roman"/>
                <w:sz w:val="24"/>
                <w:szCs w:val="24"/>
              </w:rPr>
            </w:pPr>
          </w:p>
        </w:tc>
        <w:tc>
          <w:tcPr>
            <w:tcW w:w="1316" w:type="dxa"/>
          </w:tcPr>
          <w:p w14:paraId="09F8566E" w14:textId="77777777" w:rsidR="00F05773" w:rsidRDefault="00F05773" w:rsidP="00F05773">
            <w:pPr>
              <w:jc w:val="both"/>
              <w:rPr>
                <w:rFonts w:ascii="Times New Roman" w:hAnsi="Times New Roman" w:cs="Times New Roman"/>
                <w:sz w:val="24"/>
                <w:szCs w:val="24"/>
              </w:rPr>
            </w:pPr>
          </w:p>
        </w:tc>
        <w:tc>
          <w:tcPr>
            <w:tcW w:w="1316" w:type="dxa"/>
          </w:tcPr>
          <w:p w14:paraId="17187DEC" w14:textId="77777777" w:rsidR="00F05773" w:rsidRDefault="00F05773" w:rsidP="00F05773">
            <w:pPr>
              <w:jc w:val="both"/>
              <w:rPr>
                <w:rFonts w:ascii="Times New Roman" w:hAnsi="Times New Roman" w:cs="Times New Roman"/>
                <w:sz w:val="24"/>
                <w:szCs w:val="24"/>
              </w:rPr>
            </w:pPr>
          </w:p>
        </w:tc>
        <w:tc>
          <w:tcPr>
            <w:tcW w:w="1316" w:type="dxa"/>
          </w:tcPr>
          <w:p w14:paraId="21A396E9" w14:textId="77777777" w:rsidR="00F05773" w:rsidRDefault="00F05773" w:rsidP="00F05773">
            <w:pPr>
              <w:jc w:val="both"/>
              <w:rPr>
                <w:rFonts w:ascii="Times New Roman" w:hAnsi="Times New Roman" w:cs="Times New Roman"/>
                <w:sz w:val="24"/>
                <w:szCs w:val="24"/>
              </w:rPr>
            </w:pPr>
          </w:p>
        </w:tc>
        <w:tc>
          <w:tcPr>
            <w:tcW w:w="1316" w:type="dxa"/>
          </w:tcPr>
          <w:p w14:paraId="1BE129C2" w14:textId="77777777" w:rsidR="00F05773" w:rsidRDefault="00F05773" w:rsidP="00F05773">
            <w:pPr>
              <w:jc w:val="both"/>
              <w:rPr>
                <w:rFonts w:ascii="Times New Roman" w:hAnsi="Times New Roman" w:cs="Times New Roman"/>
                <w:sz w:val="24"/>
                <w:szCs w:val="24"/>
              </w:rPr>
            </w:pPr>
          </w:p>
        </w:tc>
        <w:tc>
          <w:tcPr>
            <w:tcW w:w="1316" w:type="dxa"/>
          </w:tcPr>
          <w:p w14:paraId="280BCB66" w14:textId="77777777" w:rsidR="00F05773" w:rsidRDefault="00F05773" w:rsidP="00F05773">
            <w:pPr>
              <w:jc w:val="both"/>
              <w:rPr>
                <w:rFonts w:ascii="Times New Roman" w:hAnsi="Times New Roman" w:cs="Times New Roman"/>
                <w:sz w:val="24"/>
                <w:szCs w:val="24"/>
              </w:rPr>
            </w:pPr>
          </w:p>
        </w:tc>
      </w:tr>
      <w:tr w:rsidR="00F05773" w14:paraId="36E4979D" w14:textId="77777777" w:rsidTr="00DD3A2F">
        <w:trPr>
          <w:trHeight w:val="988"/>
        </w:trPr>
        <w:tc>
          <w:tcPr>
            <w:tcW w:w="1316" w:type="dxa"/>
          </w:tcPr>
          <w:p w14:paraId="3959051C" w14:textId="77777777" w:rsidR="00F05773" w:rsidRDefault="00F05773" w:rsidP="00F05773">
            <w:pPr>
              <w:jc w:val="both"/>
              <w:rPr>
                <w:rFonts w:ascii="Times New Roman" w:hAnsi="Times New Roman" w:cs="Times New Roman"/>
                <w:sz w:val="24"/>
                <w:szCs w:val="24"/>
              </w:rPr>
            </w:pPr>
          </w:p>
        </w:tc>
        <w:tc>
          <w:tcPr>
            <w:tcW w:w="1316" w:type="dxa"/>
          </w:tcPr>
          <w:p w14:paraId="2725DA2A" w14:textId="77777777" w:rsidR="00F05773" w:rsidRDefault="00F05773" w:rsidP="00F05773">
            <w:pPr>
              <w:jc w:val="both"/>
              <w:rPr>
                <w:rFonts w:ascii="Times New Roman" w:hAnsi="Times New Roman" w:cs="Times New Roman"/>
                <w:sz w:val="24"/>
                <w:szCs w:val="24"/>
              </w:rPr>
            </w:pPr>
          </w:p>
        </w:tc>
        <w:tc>
          <w:tcPr>
            <w:tcW w:w="1316" w:type="dxa"/>
          </w:tcPr>
          <w:p w14:paraId="722F52AC" w14:textId="77777777" w:rsidR="00F05773" w:rsidRDefault="00F05773" w:rsidP="00F05773">
            <w:pPr>
              <w:jc w:val="both"/>
              <w:rPr>
                <w:rFonts w:ascii="Times New Roman" w:hAnsi="Times New Roman" w:cs="Times New Roman"/>
                <w:sz w:val="24"/>
                <w:szCs w:val="24"/>
              </w:rPr>
            </w:pPr>
          </w:p>
        </w:tc>
        <w:tc>
          <w:tcPr>
            <w:tcW w:w="1316" w:type="dxa"/>
          </w:tcPr>
          <w:p w14:paraId="1C839363" w14:textId="77777777" w:rsidR="00F05773" w:rsidRDefault="00F05773" w:rsidP="00F05773">
            <w:pPr>
              <w:jc w:val="both"/>
              <w:rPr>
                <w:rFonts w:ascii="Times New Roman" w:hAnsi="Times New Roman" w:cs="Times New Roman"/>
                <w:sz w:val="24"/>
                <w:szCs w:val="24"/>
              </w:rPr>
            </w:pPr>
          </w:p>
        </w:tc>
        <w:tc>
          <w:tcPr>
            <w:tcW w:w="1316" w:type="dxa"/>
          </w:tcPr>
          <w:p w14:paraId="7EB9FD06" w14:textId="77777777" w:rsidR="00F05773" w:rsidRDefault="00F05773" w:rsidP="00F05773">
            <w:pPr>
              <w:jc w:val="both"/>
              <w:rPr>
                <w:rFonts w:ascii="Times New Roman" w:hAnsi="Times New Roman" w:cs="Times New Roman"/>
                <w:sz w:val="24"/>
                <w:szCs w:val="24"/>
              </w:rPr>
            </w:pPr>
          </w:p>
        </w:tc>
        <w:tc>
          <w:tcPr>
            <w:tcW w:w="1316" w:type="dxa"/>
          </w:tcPr>
          <w:p w14:paraId="402CDAFF" w14:textId="77777777" w:rsidR="00F05773" w:rsidRDefault="00F05773" w:rsidP="00F05773">
            <w:pPr>
              <w:jc w:val="both"/>
              <w:rPr>
                <w:rFonts w:ascii="Times New Roman" w:hAnsi="Times New Roman" w:cs="Times New Roman"/>
                <w:sz w:val="24"/>
                <w:szCs w:val="24"/>
              </w:rPr>
            </w:pPr>
          </w:p>
        </w:tc>
        <w:tc>
          <w:tcPr>
            <w:tcW w:w="1316" w:type="dxa"/>
          </w:tcPr>
          <w:p w14:paraId="13DA4061" w14:textId="77777777" w:rsidR="00F05773" w:rsidRDefault="00F05773" w:rsidP="00F05773">
            <w:pPr>
              <w:jc w:val="both"/>
              <w:rPr>
                <w:rFonts w:ascii="Times New Roman" w:hAnsi="Times New Roman" w:cs="Times New Roman"/>
                <w:sz w:val="24"/>
                <w:szCs w:val="24"/>
              </w:rPr>
            </w:pPr>
          </w:p>
        </w:tc>
      </w:tr>
      <w:tr w:rsidR="00F05773" w14:paraId="6BDCDCEF" w14:textId="77777777" w:rsidTr="00DD3A2F">
        <w:trPr>
          <w:trHeight w:val="975"/>
        </w:trPr>
        <w:tc>
          <w:tcPr>
            <w:tcW w:w="1316" w:type="dxa"/>
          </w:tcPr>
          <w:p w14:paraId="7A993BB9" w14:textId="77777777" w:rsidR="00F05773" w:rsidRDefault="00F05773" w:rsidP="00F05773">
            <w:pPr>
              <w:jc w:val="both"/>
              <w:rPr>
                <w:rFonts w:ascii="Times New Roman" w:hAnsi="Times New Roman" w:cs="Times New Roman"/>
                <w:sz w:val="24"/>
                <w:szCs w:val="24"/>
              </w:rPr>
            </w:pPr>
          </w:p>
        </w:tc>
        <w:tc>
          <w:tcPr>
            <w:tcW w:w="1316" w:type="dxa"/>
          </w:tcPr>
          <w:p w14:paraId="6395124E" w14:textId="77777777" w:rsidR="00F05773" w:rsidRDefault="00F05773" w:rsidP="00F05773">
            <w:pPr>
              <w:jc w:val="both"/>
              <w:rPr>
                <w:rFonts w:ascii="Times New Roman" w:hAnsi="Times New Roman" w:cs="Times New Roman"/>
                <w:sz w:val="24"/>
                <w:szCs w:val="24"/>
              </w:rPr>
            </w:pPr>
          </w:p>
        </w:tc>
        <w:tc>
          <w:tcPr>
            <w:tcW w:w="1316" w:type="dxa"/>
          </w:tcPr>
          <w:p w14:paraId="68EC1BF7" w14:textId="77777777" w:rsidR="00F05773" w:rsidRDefault="00F05773" w:rsidP="00F05773">
            <w:pPr>
              <w:jc w:val="both"/>
              <w:rPr>
                <w:rFonts w:ascii="Times New Roman" w:hAnsi="Times New Roman" w:cs="Times New Roman"/>
                <w:sz w:val="24"/>
                <w:szCs w:val="24"/>
              </w:rPr>
            </w:pPr>
          </w:p>
        </w:tc>
        <w:tc>
          <w:tcPr>
            <w:tcW w:w="1316" w:type="dxa"/>
          </w:tcPr>
          <w:p w14:paraId="44F9C692" w14:textId="77777777" w:rsidR="00F05773" w:rsidRDefault="00F05773" w:rsidP="00F05773">
            <w:pPr>
              <w:jc w:val="both"/>
              <w:rPr>
                <w:rFonts w:ascii="Times New Roman" w:hAnsi="Times New Roman" w:cs="Times New Roman"/>
                <w:sz w:val="24"/>
                <w:szCs w:val="24"/>
              </w:rPr>
            </w:pPr>
          </w:p>
        </w:tc>
        <w:tc>
          <w:tcPr>
            <w:tcW w:w="1316" w:type="dxa"/>
          </w:tcPr>
          <w:p w14:paraId="3D43A1D6" w14:textId="77777777" w:rsidR="00F05773" w:rsidRDefault="00F05773" w:rsidP="00F05773">
            <w:pPr>
              <w:jc w:val="both"/>
              <w:rPr>
                <w:rFonts w:ascii="Times New Roman" w:hAnsi="Times New Roman" w:cs="Times New Roman"/>
                <w:sz w:val="24"/>
                <w:szCs w:val="24"/>
              </w:rPr>
            </w:pPr>
          </w:p>
        </w:tc>
        <w:tc>
          <w:tcPr>
            <w:tcW w:w="1316" w:type="dxa"/>
          </w:tcPr>
          <w:p w14:paraId="66A45D91" w14:textId="77777777" w:rsidR="00F05773" w:rsidRDefault="00F05773" w:rsidP="00F05773">
            <w:pPr>
              <w:jc w:val="both"/>
              <w:rPr>
                <w:rFonts w:ascii="Times New Roman" w:hAnsi="Times New Roman" w:cs="Times New Roman"/>
                <w:sz w:val="24"/>
                <w:szCs w:val="24"/>
              </w:rPr>
            </w:pPr>
          </w:p>
        </w:tc>
        <w:tc>
          <w:tcPr>
            <w:tcW w:w="1316" w:type="dxa"/>
          </w:tcPr>
          <w:p w14:paraId="4AA660D0" w14:textId="77777777" w:rsidR="00F05773" w:rsidRDefault="00F05773" w:rsidP="00F05773">
            <w:pPr>
              <w:jc w:val="both"/>
              <w:rPr>
                <w:rFonts w:ascii="Times New Roman" w:hAnsi="Times New Roman" w:cs="Times New Roman"/>
                <w:sz w:val="24"/>
                <w:szCs w:val="24"/>
              </w:rPr>
            </w:pPr>
          </w:p>
        </w:tc>
      </w:tr>
      <w:tr w:rsidR="00F05773" w14:paraId="1CB49368" w14:textId="77777777" w:rsidTr="00DD3A2F">
        <w:trPr>
          <w:trHeight w:val="697"/>
        </w:trPr>
        <w:tc>
          <w:tcPr>
            <w:tcW w:w="1316" w:type="dxa"/>
          </w:tcPr>
          <w:p w14:paraId="1314A0B5" w14:textId="77777777" w:rsidR="00F05773" w:rsidRDefault="00F05773" w:rsidP="00F05773">
            <w:pPr>
              <w:jc w:val="both"/>
              <w:rPr>
                <w:rFonts w:ascii="Times New Roman" w:hAnsi="Times New Roman" w:cs="Times New Roman"/>
                <w:sz w:val="24"/>
                <w:szCs w:val="24"/>
              </w:rPr>
            </w:pPr>
          </w:p>
        </w:tc>
        <w:tc>
          <w:tcPr>
            <w:tcW w:w="1316" w:type="dxa"/>
          </w:tcPr>
          <w:p w14:paraId="1965F82D" w14:textId="77777777" w:rsidR="00F05773" w:rsidRDefault="00F05773" w:rsidP="00F05773">
            <w:pPr>
              <w:jc w:val="both"/>
              <w:rPr>
                <w:rFonts w:ascii="Times New Roman" w:hAnsi="Times New Roman" w:cs="Times New Roman"/>
                <w:sz w:val="24"/>
                <w:szCs w:val="24"/>
              </w:rPr>
            </w:pPr>
          </w:p>
        </w:tc>
        <w:tc>
          <w:tcPr>
            <w:tcW w:w="1316" w:type="dxa"/>
          </w:tcPr>
          <w:p w14:paraId="77EEA791" w14:textId="77777777" w:rsidR="00F05773" w:rsidRDefault="00F05773" w:rsidP="00F05773">
            <w:pPr>
              <w:jc w:val="both"/>
              <w:rPr>
                <w:rFonts w:ascii="Times New Roman" w:hAnsi="Times New Roman" w:cs="Times New Roman"/>
                <w:sz w:val="24"/>
                <w:szCs w:val="24"/>
              </w:rPr>
            </w:pPr>
          </w:p>
        </w:tc>
        <w:tc>
          <w:tcPr>
            <w:tcW w:w="1316" w:type="dxa"/>
          </w:tcPr>
          <w:p w14:paraId="199F61FC" w14:textId="77777777" w:rsidR="00F05773" w:rsidRDefault="00F05773" w:rsidP="00F05773">
            <w:pPr>
              <w:jc w:val="both"/>
              <w:rPr>
                <w:rFonts w:ascii="Times New Roman" w:hAnsi="Times New Roman" w:cs="Times New Roman"/>
                <w:sz w:val="24"/>
                <w:szCs w:val="24"/>
              </w:rPr>
            </w:pPr>
          </w:p>
        </w:tc>
        <w:tc>
          <w:tcPr>
            <w:tcW w:w="1316" w:type="dxa"/>
          </w:tcPr>
          <w:p w14:paraId="127EC137" w14:textId="77777777" w:rsidR="00F05773" w:rsidRDefault="00F05773" w:rsidP="00F05773">
            <w:pPr>
              <w:jc w:val="both"/>
              <w:rPr>
                <w:rFonts w:ascii="Times New Roman" w:hAnsi="Times New Roman" w:cs="Times New Roman"/>
                <w:sz w:val="24"/>
                <w:szCs w:val="24"/>
              </w:rPr>
            </w:pPr>
          </w:p>
        </w:tc>
        <w:tc>
          <w:tcPr>
            <w:tcW w:w="1316" w:type="dxa"/>
          </w:tcPr>
          <w:p w14:paraId="23C70518" w14:textId="77777777" w:rsidR="00F05773" w:rsidRDefault="00F05773" w:rsidP="00F05773">
            <w:pPr>
              <w:jc w:val="both"/>
              <w:rPr>
                <w:rFonts w:ascii="Times New Roman" w:hAnsi="Times New Roman" w:cs="Times New Roman"/>
                <w:sz w:val="24"/>
                <w:szCs w:val="24"/>
              </w:rPr>
            </w:pPr>
          </w:p>
        </w:tc>
        <w:tc>
          <w:tcPr>
            <w:tcW w:w="1316" w:type="dxa"/>
          </w:tcPr>
          <w:p w14:paraId="251B2058" w14:textId="77777777" w:rsidR="00F05773" w:rsidRDefault="00F05773" w:rsidP="00F05773">
            <w:pPr>
              <w:jc w:val="both"/>
              <w:rPr>
                <w:rFonts w:ascii="Times New Roman" w:hAnsi="Times New Roman" w:cs="Times New Roman"/>
                <w:sz w:val="24"/>
                <w:szCs w:val="24"/>
              </w:rPr>
            </w:pPr>
          </w:p>
        </w:tc>
      </w:tr>
      <w:tr w:rsidR="00F05773" w14:paraId="1066D20F" w14:textId="77777777" w:rsidTr="00DD3A2F">
        <w:trPr>
          <w:trHeight w:val="984"/>
        </w:trPr>
        <w:tc>
          <w:tcPr>
            <w:tcW w:w="1316" w:type="dxa"/>
          </w:tcPr>
          <w:p w14:paraId="5687C28A" w14:textId="77777777" w:rsidR="00F05773" w:rsidRDefault="00F05773" w:rsidP="00F05773">
            <w:pPr>
              <w:jc w:val="both"/>
              <w:rPr>
                <w:rFonts w:ascii="Times New Roman" w:hAnsi="Times New Roman" w:cs="Times New Roman"/>
                <w:sz w:val="24"/>
                <w:szCs w:val="24"/>
              </w:rPr>
            </w:pPr>
          </w:p>
        </w:tc>
        <w:tc>
          <w:tcPr>
            <w:tcW w:w="1316" w:type="dxa"/>
          </w:tcPr>
          <w:p w14:paraId="313F0618" w14:textId="77777777" w:rsidR="00F05773" w:rsidRDefault="00F05773" w:rsidP="00F05773">
            <w:pPr>
              <w:jc w:val="both"/>
              <w:rPr>
                <w:rFonts w:ascii="Times New Roman" w:hAnsi="Times New Roman" w:cs="Times New Roman"/>
                <w:sz w:val="24"/>
                <w:szCs w:val="24"/>
              </w:rPr>
            </w:pPr>
          </w:p>
        </w:tc>
        <w:tc>
          <w:tcPr>
            <w:tcW w:w="1316" w:type="dxa"/>
          </w:tcPr>
          <w:p w14:paraId="59D99804" w14:textId="77777777" w:rsidR="00F05773" w:rsidRDefault="00F05773" w:rsidP="00F05773">
            <w:pPr>
              <w:jc w:val="both"/>
              <w:rPr>
                <w:rFonts w:ascii="Times New Roman" w:hAnsi="Times New Roman" w:cs="Times New Roman"/>
                <w:sz w:val="24"/>
                <w:szCs w:val="24"/>
              </w:rPr>
            </w:pPr>
          </w:p>
        </w:tc>
        <w:tc>
          <w:tcPr>
            <w:tcW w:w="1316" w:type="dxa"/>
          </w:tcPr>
          <w:p w14:paraId="0BA9AE5E" w14:textId="77777777" w:rsidR="00F05773" w:rsidRDefault="00F05773" w:rsidP="00F05773">
            <w:pPr>
              <w:jc w:val="both"/>
              <w:rPr>
                <w:rFonts w:ascii="Times New Roman" w:hAnsi="Times New Roman" w:cs="Times New Roman"/>
                <w:sz w:val="24"/>
                <w:szCs w:val="24"/>
              </w:rPr>
            </w:pPr>
          </w:p>
        </w:tc>
        <w:tc>
          <w:tcPr>
            <w:tcW w:w="1316" w:type="dxa"/>
          </w:tcPr>
          <w:p w14:paraId="0793089F" w14:textId="77777777" w:rsidR="00F05773" w:rsidRDefault="00F05773" w:rsidP="00F05773">
            <w:pPr>
              <w:jc w:val="both"/>
              <w:rPr>
                <w:rFonts w:ascii="Times New Roman" w:hAnsi="Times New Roman" w:cs="Times New Roman"/>
                <w:sz w:val="24"/>
                <w:szCs w:val="24"/>
              </w:rPr>
            </w:pPr>
          </w:p>
        </w:tc>
        <w:tc>
          <w:tcPr>
            <w:tcW w:w="1316" w:type="dxa"/>
          </w:tcPr>
          <w:p w14:paraId="2EBE5F47" w14:textId="77777777" w:rsidR="00F05773" w:rsidRDefault="00F05773" w:rsidP="00F05773">
            <w:pPr>
              <w:jc w:val="both"/>
              <w:rPr>
                <w:rFonts w:ascii="Times New Roman" w:hAnsi="Times New Roman" w:cs="Times New Roman"/>
                <w:sz w:val="24"/>
                <w:szCs w:val="24"/>
              </w:rPr>
            </w:pPr>
          </w:p>
        </w:tc>
        <w:tc>
          <w:tcPr>
            <w:tcW w:w="1316" w:type="dxa"/>
          </w:tcPr>
          <w:p w14:paraId="585A0461" w14:textId="77777777" w:rsidR="00F05773" w:rsidRDefault="00F05773" w:rsidP="00F05773">
            <w:pPr>
              <w:jc w:val="both"/>
              <w:rPr>
                <w:rFonts w:ascii="Times New Roman" w:hAnsi="Times New Roman" w:cs="Times New Roman"/>
                <w:sz w:val="24"/>
                <w:szCs w:val="24"/>
              </w:rPr>
            </w:pPr>
          </w:p>
        </w:tc>
      </w:tr>
      <w:tr w:rsidR="00F05773" w14:paraId="441B2D70" w14:textId="77777777" w:rsidTr="00DD3A2F">
        <w:trPr>
          <w:trHeight w:val="1126"/>
        </w:trPr>
        <w:tc>
          <w:tcPr>
            <w:tcW w:w="1316" w:type="dxa"/>
          </w:tcPr>
          <w:p w14:paraId="5395549A" w14:textId="77777777" w:rsidR="00F05773" w:rsidRDefault="00F05773" w:rsidP="00F05773">
            <w:pPr>
              <w:jc w:val="both"/>
              <w:rPr>
                <w:rFonts w:ascii="Times New Roman" w:hAnsi="Times New Roman" w:cs="Times New Roman"/>
                <w:sz w:val="24"/>
                <w:szCs w:val="24"/>
              </w:rPr>
            </w:pPr>
          </w:p>
        </w:tc>
        <w:tc>
          <w:tcPr>
            <w:tcW w:w="1316" w:type="dxa"/>
          </w:tcPr>
          <w:p w14:paraId="22DB78E8" w14:textId="77777777" w:rsidR="00F05773" w:rsidRDefault="00F05773" w:rsidP="00F05773">
            <w:pPr>
              <w:jc w:val="both"/>
              <w:rPr>
                <w:rFonts w:ascii="Times New Roman" w:hAnsi="Times New Roman" w:cs="Times New Roman"/>
                <w:sz w:val="24"/>
                <w:szCs w:val="24"/>
              </w:rPr>
            </w:pPr>
          </w:p>
        </w:tc>
        <w:tc>
          <w:tcPr>
            <w:tcW w:w="1316" w:type="dxa"/>
          </w:tcPr>
          <w:p w14:paraId="58BA1167" w14:textId="77777777" w:rsidR="00F05773" w:rsidRDefault="00F05773" w:rsidP="00F05773">
            <w:pPr>
              <w:jc w:val="both"/>
              <w:rPr>
                <w:rFonts w:ascii="Times New Roman" w:hAnsi="Times New Roman" w:cs="Times New Roman"/>
                <w:sz w:val="24"/>
                <w:szCs w:val="24"/>
              </w:rPr>
            </w:pPr>
          </w:p>
        </w:tc>
        <w:tc>
          <w:tcPr>
            <w:tcW w:w="1316" w:type="dxa"/>
          </w:tcPr>
          <w:p w14:paraId="753A944D" w14:textId="77777777" w:rsidR="00F05773" w:rsidRDefault="00F05773" w:rsidP="00F05773">
            <w:pPr>
              <w:jc w:val="both"/>
              <w:rPr>
                <w:rFonts w:ascii="Times New Roman" w:hAnsi="Times New Roman" w:cs="Times New Roman"/>
                <w:sz w:val="24"/>
                <w:szCs w:val="24"/>
              </w:rPr>
            </w:pPr>
          </w:p>
        </w:tc>
        <w:tc>
          <w:tcPr>
            <w:tcW w:w="1316" w:type="dxa"/>
          </w:tcPr>
          <w:p w14:paraId="63583FC9" w14:textId="77777777" w:rsidR="00F05773" w:rsidRDefault="00F05773" w:rsidP="00F05773">
            <w:pPr>
              <w:jc w:val="both"/>
              <w:rPr>
                <w:rFonts w:ascii="Times New Roman" w:hAnsi="Times New Roman" w:cs="Times New Roman"/>
                <w:sz w:val="24"/>
                <w:szCs w:val="24"/>
              </w:rPr>
            </w:pPr>
          </w:p>
        </w:tc>
        <w:tc>
          <w:tcPr>
            <w:tcW w:w="1316" w:type="dxa"/>
          </w:tcPr>
          <w:p w14:paraId="4B93FEED" w14:textId="77777777" w:rsidR="00F05773" w:rsidRDefault="00F05773" w:rsidP="00F05773">
            <w:pPr>
              <w:jc w:val="both"/>
              <w:rPr>
                <w:rFonts w:ascii="Times New Roman" w:hAnsi="Times New Roman" w:cs="Times New Roman"/>
                <w:sz w:val="24"/>
                <w:szCs w:val="24"/>
              </w:rPr>
            </w:pPr>
          </w:p>
        </w:tc>
        <w:tc>
          <w:tcPr>
            <w:tcW w:w="1316" w:type="dxa"/>
          </w:tcPr>
          <w:p w14:paraId="07A79C13" w14:textId="77777777" w:rsidR="00F05773" w:rsidRDefault="00F05773" w:rsidP="00F05773">
            <w:pPr>
              <w:jc w:val="both"/>
              <w:rPr>
                <w:rFonts w:ascii="Times New Roman" w:hAnsi="Times New Roman" w:cs="Times New Roman"/>
                <w:sz w:val="24"/>
                <w:szCs w:val="24"/>
              </w:rPr>
            </w:pPr>
          </w:p>
        </w:tc>
      </w:tr>
      <w:tr w:rsidR="00F05773" w14:paraId="3BBAB1AF" w14:textId="77777777" w:rsidTr="00DD3A2F">
        <w:trPr>
          <w:trHeight w:val="1112"/>
        </w:trPr>
        <w:tc>
          <w:tcPr>
            <w:tcW w:w="1316" w:type="dxa"/>
          </w:tcPr>
          <w:p w14:paraId="61AB05CA" w14:textId="77777777" w:rsidR="00F05773" w:rsidRDefault="00F05773" w:rsidP="00F05773">
            <w:pPr>
              <w:jc w:val="both"/>
              <w:rPr>
                <w:rFonts w:ascii="Times New Roman" w:hAnsi="Times New Roman" w:cs="Times New Roman"/>
                <w:sz w:val="24"/>
                <w:szCs w:val="24"/>
              </w:rPr>
            </w:pPr>
          </w:p>
        </w:tc>
        <w:tc>
          <w:tcPr>
            <w:tcW w:w="1316" w:type="dxa"/>
          </w:tcPr>
          <w:p w14:paraId="790A09FE" w14:textId="77777777" w:rsidR="00F05773" w:rsidRDefault="00F05773" w:rsidP="00F05773">
            <w:pPr>
              <w:jc w:val="both"/>
              <w:rPr>
                <w:rFonts w:ascii="Times New Roman" w:hAnsi="Times New Roman" w:cs="Times New Roman"/>
                <w:sz w:val="24"/>
                <w:szCs w:val="24"/>
              </w:rPr>
            </w:pPr>
          </w:p>
        </w:tc>
        <w:tc>
          <w:tcPr>
            <w:tcW w:w="1316" w:type="dxa"/>
          </w:tcPr>
          <w:p w14:paraId="112E5FE5" w14:textId="77777777" w:rsidR="00F05773" w:rsidRDefault="00F05773" w:rsidP="00F05773">
            <w:pPr>
              <w:jc w:val="both"/>
              <w:rPr>
                <w:rFonts w:ascii="Times New Roman" w:hAnsi="Times New Roman" w:cs="Times New Roman"/>
                <w:sz w:val="24"/>
                <w:szCs w:val="24"/>
              </w:rPr>
            </w:pPr>
          </w:p>
        </w:tc>
        <w:tc>
          <w:tcPr>
            <w:tcW w:w="1316" w:type="dxa"/>
          </w:tcPr>
          <w:p w14:paraId="3B21892B" w14:textId="77777777" w:rsidR="00F05773" w:rsidRDefault="00F05773" w:rsidP="00F05773">
            <w:pPr>
              <w:jc w:val="both"/>
              <w:rPr>
                <w:rFonts w:ascii="Times New Roman" w:hAnsi="Times New Roman" w:cs="Times New Roman"/>
                <w:sz w:val="24"/>
                <w:szCs w:val="24"/>
              </w:rPr>
            </w:pPr>
          </w:p>
        </w:tc>
        <w:tc>
          <w:tcPr>
            <w:tcW w:w="1316" w:type="dxa"/>
          </w:tcPr>
          <w:p w14:paraId="1097FA36" w14:textId="77777777" w:rsidR="00F05773" w:rsidRDefault="00F05773" w:rsidP="00F05773">
            <w:pPr>
              <w:jc w:val="both"/>
              <w:rPr>
                <w:rFonts w:ascii="Times New Roman" w:hAnsi="Times New Roman" w:cs="Times New Roman"/>
                <w:sz w:val="24"/>
                <w:szCs w:val="24"/>
              </w:rPr>
            </w:pPr>
          </w:p>
        </w:tc>
        <w:tc>
          <w:tcPr>
            <w:tcW w:w="1316" w:type="dxa"/>
          </w:tcPr>
          <w:p w14:paraId="316696F3" w14:textId="77777777" w:rsidR="00F05773" w:rsidRDefault="00F05773" w:rsidP="00F05773">
            <w:pPr>
              <w:jc w:val="both"/>
              <w:rPr>
                <w:rFonts w:ascii="Times New Roman" w:hAnsi="Times New Roman" w:cs="Times New Roman"/>
                <w:sz w:val="24"/>
                <w:szCs w:val="24"/>
              </w:rPr>
            </w:pPr>
          </w:p>
        </w:tc>
        <w:tc>
          <w:tcPr>
            <w:tcW w:w="1316" w:type="dxa"/>
          </w:tcPr>
          <w:p w14:paraId="47B9BDFF" w14:textId="77777777" w:rsidR="00F05773" w:rsidRDefault="00F05773" w:rsidP="00F05773">
            <w:pPr>
              <w:jc w:val="both"/>
              <w:rPr>
                <w:rFonts w:ascii="Times New Roman" w:hAnsi="Times New Roman" w:cs="Times New Roman"/>
                <w:sz w:val="24"/>
                <w:szCs w:val="24"/>
              </w:rPr>
            </w:pPr>
          </w:p>
        </w:tc>
      </w:tr>
      <w:tr w:rsidR="00F05773" w14:paraId="66A7DF0C" w14:textId="77777777" w:rsidTr="00DD3A2F">
        <w:trPr>
          <w:trHeight w:val="1306"/>
        </w:trPr>
        <w:tc>
          <w:tcPr>
            <w:tcW w:w="1316" w:type="dxa"/>
          </w:tcPr>
          <w:p w14:paraId="043F5C72" w14:textId="77777777" w:rsidR="00F05773" w:rsidRDefault="00F05773" w:rsidP="00F05773">
            <w:pPr>
              <w:jc w:val="both"/>
              <w:rPr>
                <w:rFonts w:ascii="Times New Roman" w:hAnsi="Times New Roman" w:cs="Times New Roman"/>
                <w:sz w:val="24"/>
                <w:szCs w:val="24"/>
              </w:rPr>
            </w:pPr>
          </w:p>
        </w:tc>
        <w:tc>
          <w:tcPr>
            <w:tcW w:w="1316" w:type="dxa"/>
          </w:tcPr>
          <w:p w14:paraId="0DCA3B0A" w14:textId="77777777" w:rsidR="00F05773" w:rsidRDefault="00F05773" w:rsidP="00F05773">
            <w:pPr>
              <w:jc w:val="both"/>
              <w:rPr>
                <w:rFonts w:ascii="Times New Roman" w:hAnsi="Times New Roman" w:cs="Times New Roman"/>
                <w:sz w:val="24"/>
                <w:szCs w:val="24"/>
              </w:rPr>
            </w:pPr>
          </w:p>
        </w:tc>
        <w:tc>
          <w:tcPr>
            <w:tcW w:w="1316" w:type="dxa"/>
          </w:tcPr>
          <w:p w14:paraId="224795E6" w14:textId="77777777" w:rsidR="00F05773" w:rsidRDefault="00F05773" w:rsidP="00F05773">
            <w:pPr>
              <w:jc w:val="both"/>
              <w:rPr>
                <w:rFonts w:ascii="Times New Roman" w:hAnsi="Times New Roman" w:cs="Times New Roman"/>
                <w:sz w:val="24"/>
                <w:szCs w:val="24"/>
              </w:rPr>
            </w:pPr>
          </w:p>
        </w:tc>
        <w:tc>
          <w:tcPr>
            <w:tcW w:w="1316" w:type="dxa"/>
          </w:tcPr>
          <w:p w14:paraId="2F4E52ED" w14:textId="77777777" w:rsidR="00F05773" w:rsidRDefault="00F05773" w:rsidP="00F05773">
            <w:pPr>
              <w:jc w:val="both"/>
              <w:rPr>
                <w:rFonts w:ascii="Times New Roman" w:hAnsi="Times New Roman" w:cs="Times New Roman"/>
                <w:sz w:val="24"/>
                <w:szCs w:val="24"/>
              </w:rPr>
            </w:pPr>
          </w:p>
        </w:tc>
        <w:tc>
          <w:tcPr>
            <w:tcW w:w="1316" w:type="dxa"/>
          </w:tcPr>
          <w:p w14:paraId="6AD014AE" w14:textId="77777777" w:rsidR="00F05773" w:rsidRDefault="00F05773" w:rsidP="00F05773">
            <w:pPr>
              <w:jc w:val="both"/>
              <w:rPr>
                <w:rFonts w:ascii="Times New Roman" w:hAnsi="Times New Roman" w:cs="Times New Roman"/>
                <w:sz w:val="24"/>
                <w:szCs w:val="24"/>
              </w:rPr>
            </w:pPr>
          </w:p>
        </w:tc>
        <w:tc>
          <w:tcPr>
            <w:tcW w:w="1316" w:type="dxa"/>
          </w:tcPr>
          <w:p w14:paraId="4BB63519" w14:textId="77777777" w:rsidR="00F05773" w:rsidRDefault="00F05773" w:rsidP="00F05773">
            <w:pPr>
              <w:jc w:val="both"/>
              <w:rPr>
                <w:rFonts w:ascii="Times New Roman" w:hAnsi="Times New Roman" w:cs="Times New Roman"/>
                <w:sz w:val="24"/>
                <w:szCs w:val="24"/>
              </w:rPr>
            </w:pPr>
          </w:p>
        </w:tc>
        <w:tc>
          <w:tcPr>
            <w:tcW w:w="1316" w:type="dxa"/>
          </w:tcPr>
          <w:p w14:paraId="281FCA7D" w14:textId="77777777" w:rsidR="00F05773" w:rsidRDefault="00F05773" w:rsidP="00F05773">
            <w:pPr>
              <w:jc w:val="both"/>
              <w:rPr>
                <w:rFonts w:ascii="Times New Roman" w:hAnsi="Times New Roman" w:cs="Times New Roman"/>
                <w:sz w:val="24"/>
                <w:szCs w:val="24"/>
              </w:rPr>
            </w:pPr>
          </w:p>
        </w:tc>
      </w:tr>
    </w:tbl>
    <w:p w14:paraId="5124ADB2" w14:textId="77777777" w:rsidR="00350062" w:rsidRDefault="00350062" w:rsidP="00F05773">
      <w:pPr>
        <w:jc w:val="both"/>
        <w:rPr>
          <w:rFonts w:ascii="Times New Roman" w:hAnsi="Times New Roman" w:cs="Times New Roman"/>
          <w:sz w:val="24"/>
          <w:szCs w:val="24"/>
        </w:rPr>
      </w:pPr>
    </w:p>
    <w:p w14:paraId="07285372" w14:textId="77777777" w:rsidR="00A75831" w:rsidRDefault="00A75831" w:rsidP="00F05773">
      <w:pPr>
        <w:jc w:val="both"/>
        <w:rPr>
          <w:rFonts w:ascii="Times New Roman" w:hAnsi="Times New Roman" w:cs="Times New Roman"/>
          <w:sz w:val="24"/>
          <w:szCs w:val="24"/>
        </w:rPr>
      </w:pPr>
    </w:p>
    <w:p w14:paraId="3115DE5C" w14:textId="77777777" w:rsidR="00A75831" w:rsidRDefault="00A75831" w:rsidP="00A75831">
      <w:pPr>
        <w:jc w:val="both"/>
        <w:rPr>
          <w:rFonts w:ascii="Times New Roman" w:hAnsi="Times New Roman" w:cs="Times New Roman"/>
          <w:sz w:val="24"/>
          <w:szCs w:val="24"/>
        </w:rPr>
      </w:pPr>
    </w:p>
    <w:p w14:paraId="2F002DC3" w14:textId="77777777" w:rsidR="00A75831" w:rsidRDefault="00A75831" w:rsidP="00F05773">
      <w:pPr>
        <w:jc w:val="both"/>
        <w:rPr>
          <w:rFonts w:ascii="Times New Roman" w:hAnsi="Times New Roman" w:cs="Times New Roman"/>
          <w:sz w:val="24"/>
          <w:szCs w:val="24"/>
        </w:rPr>
      </w:pPr>
    </w:p>
    <w:p w14:paraId="34E8707A" w14:textId="77777777" w:rsidR="00A75831" w:rsidRDefault="00A75831" w:rsidP="00A75831">
      <w:pPr>
        <w:jc w:val="right"/>
        <w:rPr>
          <w:rFonts w:ascii="Times New Roman" w:hAnsi="Times New Roman" w:cs="Times New Roman"/>
          <w:sz w:val="24"/>
          <w:szCs w:val="24"/>
        </w:rPr>
      </w:pPr>
      <w:r>
        <w:rPr>
          <w:rFonts w:ascii="Times New Roman" w:hAnsi="Times New Roman" w:cs="Times New Roman"/>
          <w:sz w:val="24"/>
          <w:szCs w:val="24"/>
        </w:rPr>
        <w:lastRenderedPageBreak/>
        <w:t>Tarnobrzeg…………</w:t>
      </w:r>
    </w:p>
    <w:p w14:paraId="542FBB9B" w14:textId="77777777" w:rsidR="00A75831" w:rsidRDefault="00A75831" w:rsidP="00F05773">
      <w:pPr>
        <w:jc w:val="both"/>
        <w:rPr>
          <w:rFonts w:ascii="Times New Roman" w:hAnsi="Times New Roman" w:cs="Times New Roman"/>
          <w:sz w:val="24"/>
          <w:szCs w:val="24"/>
        </w:rPr>
      </w:pPr>
    </w:p>
    <w:p w14:paraId="463D077E" w14:textId="77777777" w:rsidR="00A75831" w:rsidRDefault="00A75831" w:rsidP="00F05773">
      <w:pPr>
        <w:jc w:val="both"/>
        <w:rPr>
          <w:rFonts w:ascii="Times New Roman" w:hAnsi="Times New Roman" w:cs="Times New Roman"/>
          <w:sz w:val="24"/>
          <w:szCs w:val="24"/>
        </w:rPr>
      </w:pPr>
    </w:p>
    <w:p w14:paraId="2E5552FA" w14:textId="77777777" w:rsidR="00A75831" w:rsidRDefault="00A75831" w:rsidP="00F05773">
      <w:pPr>
        <w:jc w:val="both"/>
        <w:rPr>
          <w:rFonts w:ascii="Times New Roman" w:hAnsi="Times New Roman" w:cs="Times New Roman"/>
          <w:sz w:val="24"/>
          <w:szCs w:val="24"/>
        </w:rPr>
      </w:pPr>
    </w:p>
    <w:p w14:paraId="1A5D115F" w14:textId="77777777" w:rsidR="00A75831" w:rsidRDefault="00A75831" w:rsidP="00F05773">
      <w:pPr>
        <w:jc w:val="both"/>
        <w:rPr>
          <w:rFonts w:ascii="Times New Roman" w:hAnsi="Times New Roman" w:cs="Times New Roman"/>
          <w:sz w:val="24"/>
          <w:szCs w:val="24"/>
        </w:rPr>
      </w:pPr>
      <w:r>
        <w:rPr>
          <w:rFonts w:ascii="Times New Roman" w:hAnsi="Times New Roman" w:cs="Times New Roman"/>
          <w:sz w:val="24"/>
          <w:szCs w:val="24"/>
        </w:rPr>
        <w:t>Imię i nazwisko rodzica…………………….</w:t>
      </w:r>
    </w:p>
    <w:p w14:paraId="7F702719" w14:textId="77777777" w:rsidR="00A75831" w:rsidRDefault="00A75831" w:rsidP="00F05773">
      <w:pPr>
        <w:jc w:val="both"/>
        <w:rPr>
          <w:rFonts w:ascii="Times New Roman" w:hAnsi="Times New Roman" w:cs="Times New Roman"/>
          <w:sz w:val="24"/>
          <w:szCs w:val="24"/>
        </w:rPr>
      </w:pPr>
      <w:r>
        <w:rPr>
          <w:rFonts w:ascii="Times New Roman" w:hAnsi="Times New Roman" w:cs="Times New Roman"/>
          <w:sz w:val="24"/>
          <w:szCs w:val="24"/>
        </w:rPr>
        <w:t>/opiekuna prawnego/</w:t>
      </w:r>
    </w:p>
    <w:p w14:paraId="0C98F620" w14:textId="77777777" w:rsidR="00A75831" w:rsidRDefault="00A75831" w:rsidP="00F05773">
      <w:pPr>
        <w:jc w:val="both"/>
        <w:rPr>
          <w:rFonts w:ascii="Times New Roman" w:hAnsi="Times New Roman" w:cs="Times New Roman"/>
          <w:sz w:val="24"/>
          <w:szCs w:val="24"/>
        </w:rPr>
      </w:pPr>
    </w:p>
    <w:p w14:paraId="6326EFD5" w14:textId="77777777" w:rsidR="00A75831" w:rsidRDefault="00A75831" w:rsidP="00F05773">
      <w:pPr>
        <w:jc w:val="both"/>
        <w:rPr>
          <w:rFonts w:ascii="Times New Roman" w:hAnsi="Times New Roman" w:cs="Times New Roman"/>
          <w:sz w:val="24"/>
          <w:szCs w:val="24"/>
        </w:rPr>
      </w:pPr>
    </w:p>
    <w:p w14:paraId="67CB9FC9" w14:textId="36026AE9" w:rsidR="00A75831" w:rsidRDefault="00A75831" w:rsidP="00F05773">
      <w:pPr>
        <w:jc w:val="both"/>
        <w:rPr>
          <w:rFonts w:ascii="Times New Roman" w:hAnsi="Times New Roman" w:cs="Times New Roman"/>
          <w:sz w:val="24"/>
          <w:szCs w:val="24"/>
        </w:rPr>
      </w:pPr>
      <w:r>
        <w:rPr>
          <w:rFonts w:ascii="Times New Roman" w:hAnsi="Times New Roman" w:cs="Times New Roman"/>
          <w:sz w:val="24"/>
          <w:szCs w:val="24"/>
        </w:rPr>
        <w:tab/>
        <w:t>Wyrażam zgodę na obj</w:t>
      </w:r>
      <w:r w:rsidR="0069268D">
        <w:rPr>
          <w:rFonts w:ascii="Times New Roman" w:hAnsi="Times New Roman" w:cs="Times New Roman"/>
          <w:sz w:val="24"/>
          <w:szCs w:val="24"/>
        </w:rPr>
        <w:t>ę</w:t>
      </w:r>
      <w:r>
        <w:rPr>
          <w:rFonts w:ascii="Times New Roman" w:hAnsi="Times New Roman" w:cs="Times New Roman"/>
          <w:sz w:val="24"/>
          <w:szCs w:val="24"/>
        </w:rPr>
        <w:t>cie mojego dziecka</w:t>
      </w:r>
      <w:r w:rsidR="00DC397E">
        <w:rPr>
          <w:rFonts w:ascii="Times New Roman" w:hAnsi="Times New Roman" w:cs="Times New Roman"/>
          <w:sz w:val="24"/>
          <w:szCs w:val="24"/>
        </w:rPr>
        <w:t>……………………Programem Profilaktyki Zdrowia Dziecka w Żłobku Miejskim nr 1 w Tarnobrzegu, w roku szkolnym …………………... oraz oświadczam, iż zapoznałam/ em się z jego treścią.</w:t>
      </w:r>
    </w:p>
    <w:p w14:paraId="09BDC0F5" w14:textId="77777777" w:rsidR="00A75831" w:rsidRDefault="00A75831" w:rsidP="00F05773">
      <w:pPr>
        <w:jc w:val="both"/>
        <w:rPr>
          <w:rFonts w:ascii="Times New Roman" w:hAnsi="Times New Roman" w:cs="Times New Roman"/>
          <w:sz w:val="24"/>
          <w:szCs w:val="24"/>
        </w:rPr>
      </w:pPr>
    </w:p>
    <w:p w14:paraId="4FA02FCD" w14:textId="77777777" w:rsidR="00A75831" w:rsidRDefault="00DC397E" w:rsidP="00DC397E">
      <w:pPr>
        <w:jc w:val="right"/>
        <w:rPr>
          <w:rFonts w:ascii="Times New Roman" w:hAnsi="Times New Roman" w:cs="Times New Roman"/>
          <w:sz w:val="24"/>
          <w:szCs w:val="24"/>
        </w:rPr>
      </w:pPr>
      <w:r>
        <w:rPr>
          <w:rFonts w:ascii="Times New Roman" w:hAnsi="Times New Roman" w:cs="Times New Roman"/>
          <w:sz w:val="24"/>
          <w:szCs w:val="24"/>
        </w:rPr>
        <w:t>Podpis rodzica</w:t>
      </w:r>
    </w:p>
    <w:p w14:paraId="4F56992C" w14:textId="77777777" w:rsidR="0049502E" w:rsidRDefault="0049502E" w:rsidP="0049502E">
      <w:pPr>
        <w:jc w:val="both"/>
        <w:rPr>
          <w:rFonts w:ascii="Times New Roman" w:hAnsi="Times New Roman" w:cs="Times New Roman"/>
          <w:sz w:val="24"/>
          <w:szCs w:val="24"/>
        </w:rPr>
      </w:pPr>
    </w:p>
    <w:p w14:paraId="483F14AF" w14:textId="77777777" w:rsidR="0049502E" w:rsidRDefault="0049502E" w:rsidP="0049502E">
      <w:pPr>
        <w:jc w:val="both"/>
        <w:rPr>
          <w:rFonts w:ascii="Times New Roman" w:hAnsi="Times New Roman" w:cs="Times New Roman"/>
          <w:sz w:val="24"/>
          <w:szCs w:val="24"/>
        </w:rPr>
      </w:pPr>
    </w:p>
    <w:p w14:paraId="37096666" w14:textId="77777777" w:rsidR="0049502E" w:rsidRDefault="0049502E" w:rsidP="0049502E">
      <w:pPr>
        <w:jc w:val="both"/>
        <w:rPr>
          <w:rFonts w:ascii="Times New Roman" w:hAnsi="Times New Roman" w:cs="Times New Roman"/>
          <w:sz w:val="24"/>
          <w:szCs w:val="24"/>
        </w:rPr>
      </w:pPr>
    </w:p>
    <w:p w14:paraId="7EAA3550" w14:textId="77777777" w:rsidR="0049502E" w:rsidRDefault="0049502E" w:rsidP="0049502E">
      <w:pPr>
        <w:jc w:val="both"/>
        <w:rPr>
          <w:rFonts w:ascii="Times New Roman" w:hAnsi="Times New Roman" w:cs="Times New Roman"/>
          <w:sz w:val="24"/>
          <w:szCs w:val="24"/>
        </w:rPr>
      </w:pPr>
    </w:p>
    <w:p w14:paraId="62CC2B3B" w14:textId="77777777" w:rsidR="0049502E" w:rsidRDefault="0049502E" w:rsidP="0049502E">
      <w:pPr>
        <w:jc w:val="both"/>
        <w:rPr>
          <w:rFonts w:ascii="Times New Roman" w:hAnsi="Times New Roman" w:cs="Times New Roman"/>
          <w:sz w:val="24"/>
          <w:szCs w:val="24"/>
        </w:rPr>
      </w:pPr>
    </w:p>
    <w:p w14:paraId="4DA3694C" w14:textId="77777777" w:rsidR="0049502E" w:rsidRDefault="0049502E" w:rsidP="0049502E">
      <w:pPr>
        <w:jc w:val="both"/>
        <w:rPr>
          <w:rFonts w:ascii="Times New Roman" w:hAnsi="Times New Roman" w:cs="Times New Roman"/>
          <w:sz w:val="24"/>
          <w:szCs w:val="24"/>
        </w:rPr>
      </w:pPr>
    </w:p>
    <w:p w14:paraId="110B73E9" w14:textId="77777777" w:rsidR="0049502E" w:rsidRDefault="0049502E" w:rsidP="0049502E">
      <w:pPr>
        <w:jc w:val="both"/>
        <w:rPr>
          <w:rFonts w:ascii="Times New Roman" w:hAnsi="Times New Roman" w:cs="Times New Roman"/>
          <w:sz w:val="24"/>
          <w:szCs w:val="24"/>
        </w:rPr>
      </w:pPr>
    </w:p>
    <w:p w14:paraId="7F6A6950" w14:textId="77777777" w:rsidR="0049502E" w:rsidRDefault="0049502E" w:rsidP="0049502E">
      <w:pPr>
        <w:jc w:val="both"/>
        <w:rPr>
          <w:rFonts w:ascii="Times New Roman" w:hAnsi="Times New Roman" w:cs="Times New Roman"/>
          <w:sz w:val="24"/>
          <w:szCs w:val="24"/>
        </w:rPr>
      </w:pPr>
    </w:p>
    <w:p w14:paraId="305720B1" w14:textId="77777777" w:rsidR="0049502E" w:rsidRDefault="0049502E" w:rsidP="0049502E">
      <w:pPr>
        <w:jc w:val="both"/>
        <w:rPr>
          <w:rFonts w:ascii="Times New Roman" w:hAnsi="Times New Roman" w:cs="Times New Roman"/>
          <w:sz w:val="24"/>
          <w:szCs w:val="24"/>
        </w:rPr>
      </w:pPr>
    </w:p>
    <w:p w14:paraId="198DFF3E" w14:textId="77777777" w:rsidR="0049502E" w:rsidRDefault="0049502E" w:rsidP="0049502E">
      <w:pPr>
        <w:jc w:val="both"/>
        <w:rPr>
          <w:rFonts w:ascii="Times New Roman" w:hAnsi="Times New Roman" w:cs="Times New Roman"/>
          <w:sz w:val="24"/>
          <w:szCs w:val="24"/>
        </w:rPr>
      </w:pPr>
    </w:p>
    <w:p w14:paraId="7785B84C" w14:textId="77777777" w:rsidR="0049502E" w:rsidRDefault="0049502E" w:rsidP="0049502E">
      <w:pPr>
        <w:jc w:val="both"/>
        <w:rPr>
          <w:rFonts w:ascii="Times New Roman" w:hAnsi="Times New Roman" w:cs="Times New Roman"/>
          <w:sz w:val="24"/>
          <w:szCs w:val="24"/>
        </w:rPr>
      </w:pPr>
    </w:p>
    <w:p w14:paraId="5FFC4673" w14:textId="77777777" w:rsidR="0049502E" w:rsidRDefault="0049502E" w:rsidP="0049502E">
      <w:pPr>
        <w:jc w:val="both"/>
        <w:rPr>
          <w:rFonts w:ascii="Times New Roman" w:hAnsi="Times New Roman" w:cs="Times New Roman"/>
          <w:sz w:val="24"/>
          <w:szCs w:val="24"/>
        </w:rPr>
      </w:pPr>
    </w:p>
    <w:p w14:paraId="6C2799F1" w14:textId="77777777" w:rsidR="0049502E" w:rsidRDefault="0049502E" w:rsidP="0049502E">
      <w:pPr>
        <w:jc w:val="both"/>
        <w:rPr>
          <w:rFonts w:ascii="Times New Roman" w:hAnsi="Times New Roman" w:cs="Times New Roman"/>
          <w:sz w:val="24"/>
          <w:szCs w:val="24"/>
        </w:rPr>
      </w:pPr>
    </w:p>
    <w:p w14:paraId="4649AF88" w14:textId="77777777" w:rsidR="0049502E" w:rsidRDefault="0049502E" w:rsidP="0049502E">
      <w:pPr>
        <w:jc w:val="both"/>
        <w:rPr>
          <w:rFonts w:ascii="Times New Roman" w:hAnsi="Times New Roman" w:cs="Times New Roman"/>
          <w:sz w:val="24"/>
          <w:szCs w:val="24"/>
        </w:rPr>
      </w:pPr>
    </w:p>
    <w:p w14:paraId="13DFCD59" w14:textId="77777777" w:rsidR="0049502E" w:rsidRDefault="0049502E" w:rsidP="0049502E">
      <w:pPr>
        <w:jc w:val="both"/>
        <w:rPr>
          <w:rFonts w:ascii="Times New Roman" w:hAnsi="Times New Roman" w:cs="Times New Roman"/>
          <w:sz w:val="24"/>
          <w:szCs w:val="24"/>
        </w:rPr>
      </w:pPr>
    </w:p>
    <w:tbl>
      <w:tblPr>
        <w:tblStyle w:val="Tabela-Siatka"/>
        <w:tblpPr w:leftFromText="141" w:rightFromText="141" w:vertAnchor="page" w:horzAnchor="margin" w:tblpY="2056"/>
        <w:tblW w:w="0" w:type="auto"/>
        <w:tblLook w:val="04A0" w:firstRow="1" w:lastRow="0" w:firstColumn="1" w:lastColumn="0" w:noHBand="0" w:noVBand="1"/>
      </w:tblPr>
      <w:tblGrid>
        <w:gridCol w:w="3070"/>
        <w:gridCol w:w="3071"/>
        <w:gridCol w:w="3071"/>
      </w:tblGrid>
      <w:tr w:rsidR="00990F29" w14:paraId="680B0673" w14:textId="77777777" w:rsidTr="00990F29">
        <w:tc>
          <w:tcPr>
            <w:tcW w:w="3070" w:type="dxa"/>
          </w:tcPr>
          <w:p w14:paraId="0BD59A1D" w14:textId="77777777" w:rsidR="00990F29" w:rsidRDefault="00990F29" w:rsidP="00990F29">
            <w:pPr>
              <w:jc w:val="both"/>
              <w:rPr>
                <w:rFonts w:ascii="Times New Roman" w:hAnsi="Times New Roman" w:cs="Times New Roman"/>
                <w:sz w:val="24"/>
                <w:szCs w:val="24"/>
              </w:rPr>
            </w:pPr>
          </w:p>
          <w:p w14:paraId="1C8608A7" w14:textId="77777777" w:rsidR="00990F29" w:rsidRPr="00896D47" w:rsidRDefault="00990F29" w:rsidP="00990F29">
            <w:pPr>
              <w:jc w:val="center"/>
              <w:rPr>
                <w:rFonts w:ascii="Times New Roman" w:hAnsi="Times New Roman" w:cs="Times New Roman"/>
                <w:b/>
                <w:sz w:val="24"/>
                <w:szCs w:val="24"/>
              </w:rPr>
            </w:pPr>
            <w:r w:rsidRPr="00896D47">
              <w:rPr>
                <w:rFonts w:ascii="Times New Roman" w:hAnsi="Times New Roman" w:cs="Times New Roman"/>
                <w:b/>
                <w:sz w:val="24"/>
                <w:szCs w:val="24"/>
              </w:rPr>
              <w:t>ELEMENTY PROFILAKTYKI</w:t>
            </w:r>
          </w:p>
        </w:tc>
        <w:tc>
          <w:tcPr>
            <w:tcW w:w="3071" w:type="dxa"/>
          </w:tcPr>
          <w:p w14:paraId="5D06B865" w14:textId="77777777" w:rsidR="00990F29" w:rsidRPr="00896D47" w:rsidRDefault="00990F29" w:rsidP="00990F29">
            <w:pPr>
              <w:jc w:val="center"/>
              <w:rPr>
                <w:rFonts w:ascii="Times New Roman" w:hAnsi="Times New Roman" w:cs="Times New Roman"/>
                <w:b/>
                <w:sz w:val="24"/>
                <w:szCs w:val="24"/>
              </w:rPr>
            </w:pPr>
            <w:r>
              <w:rPr>
                <w:rFonts w:ascii="Times New Roman" w:hAnsi="Times New Roman" w:cs="Times New Roman"/>
                <w:b/>
                <w:sz w:val="24"/>
                <w:szCs w:val="24"/>
              </w:rPr>
              <w:t>Realizowane z dziećmi w formie zabaw i zajęć edukacyjnych dostosowanych do wieku</w:t>
            </w:r>
          </w:p>
        </w:tc>
        <w:tc>
          <w:tcPr>
            <w:tcW w:w="3071" w:type="dxa"/>
          </w:tcPr>
          <w:p w14:paraId="65DCF0B4" w14:textId="5394B0FC" w:rsidR="00990F29" w:rsidRPr="00896D47" w:rsidRDefault="00990F29" w:rsidP="00990F29">
            <w:pPr>
              <w:jc w:val="center"/>
              <w:rPr>
                <w:rFonts w:ascii="Times New Roman" w:hAnsi="Times New Roman" w:cs="Times New Roman"/>
                <w:b/>
                <w:sz w:val="24"/>
                <w:szCs w:val="24"/>
              </w:rPr>
            </w:pPr>
            <w:r>
              <w:rPr>
                <w:rFonts w:ascii="Times New Roman" w:hAnsi="Times New Roman" w:cs="Times New Roman"/>
                <w:b/>
                <w:sz w:val="24"/>
                <w:szCs w:val="24"/>
              </w:rPr>
              <w:t>Realizowane poza dziećmi na poziomie Żłobka jako instytucji opiekuńczo – wychowawczej i edukacyjnej</w:t>
            </w:r>
          </w:p>
        </w:tc>
      </w:tr>
      <w:tr w:rsidR="00990F29" w14:paraId="25AF4F64" w14:textId="77777777" w:rsidTr="00990F29">
        <w:tc>
          <w:tcPr>
            <w:tcW w:w="3070" w:type="dxa"/>
          </w:tcPr>
          <w:p w14:paraId="0A035A8C" w14:textId="77777777" w:rsidR="00990F29" w:rsidRPr="00896D47" w:rsidRDefault="00990F29" w:rsidP="00990F29">
            <w:pPr>
              <w:jc w:val="both"/>
              <w:rPr>
                <w:rFonts w:ascii="Times New Roman" w:hAnsi="Times New Roman" w:cs="Times New Roman"/>
                <w:b/>
                <w:i/>
                <w:sz w:val="24"/>
                <w:szCs w:val="24"/>
              </w:rPr>
            </w:pPr>
            <w:r w:rsidRPr="00896D47">
              <w:rPr>
                <w:rFonts w:ascii="Times New Roman" w:hAnsi="Times New Roman" w:cs="Times New Roman"/>
                <w:b/>
                <w:i/>
                <w:sz w:val="24"/>
                <w:szCs w:val="24"/>
              </w:rPr>
              <w:t>Higiena</w:t>
            </w:r>
            <w:r>
              <w:rPr>
                <w:rFonts w:ascii="Times New Roman" w:hAnsi="Times New Roman" w:cs="Times New Roman"/>
                <w:b/>
                <w:i/>
                <w:sz w:val="24"/>
                <w:szCs w:val="24"/>
              </w:rPr>
              <w:t xml:space="preserve"> żywności i żywienia</w:t>
            </w:r>
          </w:p>
          <w:p w14:paraId="3DB56E7F" w14:textId="77777777" w:rsidR="00990F29" w:rsidRPr="00896D47" w:rsidRDefault="00990F29" w:rsidP="00990F29">
            <w:pPr>
              <w:jc w:val="both"/>
              <w:rPr>
                <w:rFonts w:ascii="Times New Roman" w:hAnsi="Times New Roman" w:cs="Times New Roman"/>
                <w:b/>
                <w:sz w:val="24"/>
                <w:szCs w:val="24"/>
              </w:rPr>
            </w:pPr>
          </w:p>
        </w:tc>
        <w:tc>
          <w:tcPr>
            <w:tcW w:w="3071" w:type="dxa"/>
          </w:tcPr>
          <w:p w14:paraId="745CDC78" w14:textId="0E5ECF11" w:rsidR="00990F29" w:rsidRDefault="00990F29" w:rsidP="00990F29">
            <w:pPr>
              <w:rPr>
                <w:rFonts w:ascii="Times New Roman" w:hAnsi="Times New Roman" w:cs="Times New Roman"/>
                <w:sz w:val="24"/>
                <w:szCs w:val="24"/>
              </w:rPr>
            </w:pPr>
            <w:r w:rsidRPr="00C416D4">
              <w:rPr>
                <w:rFonts w:ascii="Times New Roman" w:hAnsi="Times New Roman" w:cs="Times New Roman"/>
              </w:rPr>
              <w:t>Nauka prawidłowego spożywania posiłków, zajęcia na temat zasad zdrowego żywienia – poznawanie owoców, warzyw, unikanie słodyczy i dań przetworzonych, korzyści wynikające z picia wody. Kontrola alergii</w:t>
            </w:r>
            <w:r>
              <w:rPr>
                <w:rFonts w:ascii="Times New Roman" w:hAnsi="Times New Roman" w:cs="Times New Roman"/>
                <w:sz w:val="24"/>
                <w:szCs w:val="24"/>
              </w:rPr>
              <w:t>.</w:t>
            </w:r>
          </w:p>
        </w:tc>
        <w:tc>
          <w:tcPr>
            <w:tcW w:w="3071" w:type="dxa"/>
          </w:tcPr>
          <w:p w14:paraId="2982DBBC" w14:textId="77777777" w:rsidR="00990F29" w:rsidRDefault="00990F29" w:rsidP="00990F29">
            <w:pPr>
              <w:rPr>
                <w:rFonts w:ascii="Times New Roman" w:hAnsi="Times New Roman" w:cs="Times New Roman"/>
                <w:sz w:val="24"/>
                <w:szCs w:val="24"/>
              </w:rPr>
            </w:pPr>
            <w:r w:rsidRPr="00C416D4">
              <w:rPr>
                <w:rFonts w:ascii="Times New Roman" w:hAnsi="Times New Roman" w:cs="Times New Roman"/>
              </w:rPr>
              <w:t>Przestrzeganie</w:t>
            </w:r>
            <w:r>
              <w:rPr>
                <w:rFonts w:ascii="Times New Roman" w:hAnsi="Times New Roman" w:cs="Times New Roman"/>
                <w:sz w:val="24"/>
                <w:szCs w:val="24"/>
              </w:rPr>
              <w:t xml:space="preserve"> zasad GHP i GMP oraz systemu HACCP, tworzenie jadłospisów w oparciu o wytyczne Instytutu Żywności i Żywienia oraz Instytutu Matki i Dziecka</w:t>
            </w:r>
          </w:p>
          <w:p w14:paraId="1C3483C1" w14:textId="77777777" w:rsidR="00990F29" w:rsidRPr="000A147F" w:rsidRDefault="00990F29" w:rsidP="00990F29">
            <w:pPr>
              <w:rPr>
                <w:rFonts w:ascii="Times New Roman" w:hAnsi="Times New Roman" w:cs="Times New Roman"/>
                <w:b/>
                <w:sz w:val="24"/>
                <w:szCs w:val="24"/>
              </w:rPr>
            </w:pPr>
            <w:r w:rsidRPr="000A147F">
              <w:rPr>
                <w:rFonts w:ascii="Times New Roman" w:hAnsi="Times New Roman" w:cs="Times New Roman"/>
                <w:b/>
                <w:sz w:val="24"/>
                <w:szCs w:val="24"/>
              </w:rPr>
              <w:t>Codziennie</w:t>
            </w:r>
          </w:p>
        </w:tc>
      </w:tr>
      <w:tr w:rsidR="00990F29" w14:paraId="0A91801F" w14:textId="77777777" w:rsidTr="00990F29">
        <w:tc>
          <w:tcPr>
            <w:tcW w:w="3070" w:type="dxa"/>
          </w:tcPr>
          <w:p w14:paraId="518585B8" w14:textId="77777777" w:rsidR="00990F29" w:rsidRPr="005E0230" w:rsidRDefault="00990F29" w:rsidP="00990F29">
            <w:pPr>
              <w:jc w:val="both"/>
              <w:rPr>
                <w:rFonts w:ascii="Times New Roman" w:hAnsi="Times New Roman" w:cs="Times New Roman"/>
                <w:b/>
                <w:i/>
                <w:sz w:val="24"/>
                <w:szCs w:val="24"/>
              </w:rPr>
            </w:pPr>
            <w:r>
              <w:rPr>
                <w:rFonts w:ascii="Times New Roman" w:hAnsi="Times New Roman" w:cs="Times New Roman"/>
                <w:b/>
                <w:i/>
                <w:sz w:val="24"/>
                <w:szCs w:val="24"/>
              </w:rPr>
              <w:t>Higiena osobista i otoczenia</w:t>
            </w:r>
          </w:p>
          <w:p w14:paraId="0A67CE3F" w14:textId="77777777" w:rsidR="00990F29" w:rsidRPr="005E0230" w:rsidRDefault="00990F29" w:rsidP="00990F29">
            <w:pPr>
              <w:jc w:val="both"/>
              <w:rPr>
                <w:rFonts w:ascii="Times New Roman" w:hAnsi="Times New Roman" w:cs="Times New Roman"/>
                <w:b/>
                <w:i/>
                <w:sz w:val="24"/>
                <w:szCs w:val="24"/>
              </w:rPr>
            </w:pPr>
          </w:p>
        </w:tc>
        <w:tc>
          <w:tcPr>
            <w:tcW w:w="3071" w:type="dxa"/>
          </w:tcPr>
          <w:p w14:paraId="4B5FF7AA" w14:textId="77777777" w:rsidR="00990F29" w:rsidRDefault="00990F29" w:rsidP="00990F29">
            <w:pPr>
              <w:rPr>
                <w:rFonts w:ascii="Times New Roman" w:hAnsi="Times New Roman" w:cs="Times New Roman"/>
                <w:sz w:val="24"/>
                <w:szCs w:val="24"/>
              </w:rPr>
            </w:pPr>
            <w:r w:rsidRPr="00C416D4">
              <w:rPr>
                <w:rFonts w:ascii="Times New Roman" w:hAnsi="Times New Roman" w:cs="Times New Roman"/>
              </w:rPr>
              <w:t>Nauka prawidłowego mycia rąk, mycie rąk po czynnościach higienicznych, przed jedzeniem, korzystania z toalety i nocników. Nauka korzystania z chusteczek higienicznych, zasłaniania ust podczas kaszlu i kichania. Zajęcia edukacyjne dotyczące codziennej higieny osobistej, mycia zębów i ubierania się stosownie do pogody. Wykorzystanie różnorodnych pomocy dydaktycznych- gry, układanki</w:t>
            </w:r>
            <w:r>
              <w:rPr>
                <w:rFonts w:ascii="Times New Roman" w:hAnsi="Times New Roman" w:cs="Times New Roman"/>
                <w:sz w:val="24"/>
                <w:szCs w:val="24"/>
              </w:rPr>
              <w:t>.</w:t>
            </w:r>
          </w:p>
        </w:tc>
        <w:tc>
          <w:tcPr>
            <w:tcW w:w="3071" w:type="dxa"/>
          </w:tcPr>
          <w:p w14:paraId="3BAD181D" w14:textId="6FFDD9D7" w:rsidR="00990F29" w:rsidRPr="00C416D4" w:rsidRDefault="00990F29" w:rsidP="00990F29">
            <w:pPr>
              <w:rPr>
                <w:rFonts w:ascii="Times New Roman" w:hAnsi="Times New Roman" w:cs="Times New Roman"/>
              </w:rPr>
            </w:pPr>
            <w:r w:rsidRPr="00C416D4">
              <w:rPr>
                <w:rFonts w:ascii="Times New Roman" w:hAnsi="Times New Roman" w:cs="Times New Roman"/>
              </w:rPr>
              <w:t xml:space="preserve">Zapewnienie bezpiecznego i czystego otoczenia, regularne wietrzenie, sprzątanie, nawilżanie, ozonowanie, dezynfekcja </w:t>
            </w:r>
            <w:proofErr w:type="spellStart"/>
            <w:r w:rsidRPr="00C416D4">
              <w:rPr>
                <w:rFonts w:ascii="Times New Roman" w:hAnsi="Times New Roman" w:cs="Times New Roman"/>
              </w:rPr>
              <w:t>sal</w:t>
            </w:r>
            <w:proofErr w:type="spellEnd"/>
            <w:r w:rsidRPr="00C416D4">
              <w:rPr>
                <w:rFonts w:ascii="Times New Roman" w:hAnsi="Times New Roman" w:cs="Times New Roman"/>
              </w:rPr>
              <w:t>, zabawek i sprzętu. Dostosowanie zabawek do potrzeb sanitarnych np. rezygnacja z pluszowych zabawek, które trudniej zdezynfekować.</w:t>
            </w:r>
          </w:p>
          <w:p w14:paraId="7A82E4D4" w14:textId="77777777" w:rsidR="00990F29" w:rsidRPr="00AE0737" w:rsidRDefault="00990F29" w:rsidP="00990F29">
            <w:pPr>
              <w:rPr>
                <w:rFonts w:ascii="Times New Roman" w:hAnsi="Times New Roman" w:cs="Times New Roman"/>
                <w:b/>
                <w:sz w:val="24"/>
                <w:szCs w:val="24"/>
              </w:rPr>
            </w:pPr>
            <w:r w:rsidRPr="00C416D4">
              <w:rPr>
                <w:rFonts w:ascii="Times New Roman" w:hAnsi="Times New Roman" w:cs="Times New Roman"/>
                <w:b/>
              </w:rPr>
              <w:t>Codziennie</w:t>
            </w:r>
          </w:p>
        </w:tc>
      </w:tr>
      <w:tr w:rsidR="00990F29" w14:paraId="2A790AF9" w14:textId="77777777" w:rsidTr="00990F29">
        <w:tc>
          <w:tcPr>
            <w:tcW w:w="3070" w:type="dxa"/>
          </w:tcPr>
          <w:p w14:paraId="0AECD658" w14:textId="77777777" w:rsidR="00990F29" w:rsidRPr="00AE0737" w:rsidRDefault="00990F29" w:rsidP="00990F29">
            <w:pPr>
              <w:rPr>
                <w:rFonts w:ascii="Times New Roman" w:hAnsi="Times New Roman" w:cs="Times New Roman"/>
                <w:b/>
                <w:i/>
                <w:sz w:val="24"/>
                <w:szCs w:val="24"/>
              </w:rPr>
            </w:pPr>
            <w:r>
              <w:rPr>
                <w:rFonts w:ascii="Times New Roman" w:hAnsi="Times New Roman" w:cs="Times New Roman"/>
                <w:b/>
                <w:i/>
                <w:sz w:val="24"/>
                <w:szCs w:val="24"/>
              </w:rPr>
              <w:t>Higiena psychiczna i emocjonalna dziecka</w:t>
            </w:r>
          </w:p>
          <w:p w14:paraId="3AE7A079" w14:textId="77777777" w:rsidR="00990F29" w:rsidRPr="00AE0737" w:rsidRDefault="00990F29" w:rsidP="00990F29">
            <w:pPr>
              <w:jc w:val="both"/>
              <w:rPr>
                <w:rFonts w:ascii="Times New Roman" w:hAnsi="Times New Roman" w:cs="Times New Roman"/>
                <w:b/>
                <w:i/>
                <w:sz w:val="24"/>
                <w:szCs w:val="24"/>
              </w:rPr>
            </w:pPr>
          </w:p>
        </w:tc>
        <w:tc>
          <w:tcPr>
            <w:tcW w:w="3071" w:type="dxa"/>
          </w:tcPr>
          <w:p w14:paraId="630405C4" w14:textId="77777777" w:rsidR="00990F29" w:rsidRPr="00C416D4" w:rsidRDefault="00990F29" w:rsidP="00990F29">
            <w:pPr>
              <w:rPr>
                <w:rFonts w:ascii="Times New Roman" w:hAnsi="Times New Roman" w:cs="Times New Roman"/>
              </w:rPr>
            </w:pPr>
            <w:r w:rsidRPr="00C416D4">
              <w:rPr>
                <w:rFonts w:ascii="Times New Roman" w:hAnsi="Times New Roman" w:cs="Times New Roman"/>
              </w:rPr>
              <w:t>Zajęcia edukacyjne na temat akceptacji, budowania więzi w grupie, złego wpływu hałasu, ćwiczenia radzenia sobie w trudnych sytuacjach w oparciu o literaturę dla dzieci.</w:t>
            </w:r>
          </w:p>
        </w:tc>
        <w:tc>
          <w:tcPr>
            <w:tcW w:w="3071" w:type="dxa"/>
          </w:tcPr>
          <w:p w14:paraId="2C5E18CE" w14:textId="77777777" w:rsidR="00990F29" w:rsidRPr="00C416D4" w:rsidRDefault="00990F29" w:rsidP="00990F29">
            <w:pPr>
              <w:rPr>
                <w:rFonts w:ascii="Times New Roman" w:hAnsi="Times New Roman" w:cs="Times New Roman"/>
              </w:rPr>
            </w:pPr>
            <w:r w:rsidRPr="00C416D4">
              <w:rPr>
                <w:rFonts w:ascii="Times New Roman" w:hAnsi="Times New Roman" w:cs="Times New Roman"/>
              </w:rPr>
              <w:t>Minimalizowanie hałasu w czasie zajęć oraz unikanie stresujących sytuacji. Poszanowanie intymności dzieci.</w:t>
            </w:r>
          </w:p>
          <w:p w14:paraId="30EA6031" w14:textId="77777777" w:rsidR="00990F29" w:rsidRPr="007117B4" w:rsidRDefault="00990F29" w:rsidP="00990F29">
            <w:pPr>
              <w:rPr>
                <w:rFonts w:ascii="Times New Roman" w:hAnsi="Times New Roman" w:cs="Times New Roman"/>
                <w:b/>
                <w:sz w:val="24"/>
                <w:szCs w:val="24"/>
              </w:rPr>
            </w:pPr>
            <w:r w:rsidRPr="00C416D4">
              <w:rPr>
                <w:rFonts w:ascii="Times New Roman" w:hAnsi="Times New Roman" w:cs="Times New Roman"/>
                <w:b/>
              </w:rPr>
              <w:t>Codziennie</w:t>
            </w:r>
          </w:p>
        </w:tc>
      </w:tr>
      <w:tr w:rsidR="00990F29" w14:paraId="5F2F41CB" w14:textId="77777777" w:rsidTr="00990F29">
        <w:tc>
          <w:tcPr>
            <w:tcW w:w="3070" w:type="dxa"/>
          </w:tcPr>
          <w:p w14:paraId="00A6BDC4" w14:textId="77777777" w:rsidR="00990F29" w:rsidRPr="007117B4" w:rsidRDefault="00990F29" w:rsidP="00990F29">
            <w:pPr>
              <w:rPr>
                <w:rFonts w:ascii="Times New Roman" w:hAnsi="Times New Roman" w:cs="Times New Roman"/>
                <w:b/>
                <w:i/>
                <w:sz w:val="24"/>
                <w:szCs w:val="24"/>
              </w:rPr>
            </w:pPr>
            <w:r>
              <w:rPr>
                <w:rFonts w:ascii="Times New Roman" w:hAnsi="Times New Roman" w:cs="Times New Roman"/>
                <w:b/>
                <w:i/>
                <w:sz w:val="24"/>
                <w:szCs w:val="24"/>
              </w:rPr>
              <w:t>Propagowanie aktywności fizycznej i profilaktyka wad postawy</w:t>
            </w:r>
          </w:p>
          <w:p w14:paraId="17CAAA60" w14:textId="77777777" w:rsidR="00990F29" w:rsidRDefault="00990F29" w:rsidP="00990F29">
            <w:pPr>
              <w:jc w:val="both"/>
              <w:rPr>
                <w:rFonts w:ascii="Times New Roman" w:hAnsi="Times New Roman" w:cs="Times New Roman"/>
                <w:sz w:val="24"/>
                <w:szCs w:val="24"/>
              </w:rPr>
            </w:pPr>
          </w:p>
          <w:p w14:paraId="54F6D1C2" w14:textId="77777777" w:rsidR="00990F29" w:rsidRDefault="00990F29" w:rsidP="00990F29">
            <w:pPr>
              <w:jc w:val="both"/>
              <w:rPr>
                <w:rFonts w:ascii="Times New Roman" w:hAnsi="Times New Roman" w:cs="Times New Roman"/>
                <w:sz w:val="24"/>
                <w:szCs w:val="24"/>
              </w:rPr>
            </w:pPr>
          </w:p>
        </w:tc>
        <w:tc>
          <w:tcPr>
            <w:tcW w:w="3071" w:type="dxa"/>
          </w:tcPr>
          <w:p w14:paraId="1BD9DD40" w14:textId="77777777" w:rsidR="00990F29" w:rsidRPr="00C416D4" w:rsidRDefault="00990F29" w:rsidP="00990F29">
            <w:pPr>
              <w:rPr>
                <w:rFonts w:ascii="Times New Roman" w:hAnsi="Times New Roman" w:cs="Times New Roman"/>
              </w:rPr>
            </w:pPr>
            <w:r w:rsidRPr="00C416D4">
              <w:rPr>
                <w:rFonts w:ascii="Times New Roman" w:hAnsi="Times New Roman" w:cs="Times New Roman"/>
              </w:rPr>
              <w:t>Zabawy ruchowe ogólnorozwojowe, ćwiczenia przeciwko płaskostopiu w pomieszczeniach i na świeżym powietrzu, nauka prawidłowego siedzenia przy stole i podczas zabaw- siadanie skrzyżne, unikanie siadania w literkę „W”</w:t>
            </w:r>
          </w:p>
        </w:tc>
        <w:tc>
          <w:tcPr>
            <w:tcW w:w="3071" w:type="dxa"/>
          </w:tcPr>
          <w:p w14:paraId="1009B346" w14:textId="41628E13" w:rsidR="00990F29" w:rsidRPr="00C416D4" w:rsidRDefault="00990F29" w:rsidP="00990F29">
            <w:pPr>
              <w:rPr>
                <w:rFonts w:ascii="Times New Roman" w:hAnsi="Times New Roman" w:cs="Times New Roman"/>
              </w:rPr>
            </w:pPr>
            <w:r w:rsidRPr="00C416D4">
              <w:rPr>
                <w:rFonts w:ascii="Times New Roman" w:hAnsi="Times New Roman" w:cs="Times New Roman"/>
              </w:rPr>
              <w:t xml:space="preserve">Wyposażenie </w:t>
            </w:r>
            <w:proofErr w:type="spellStart"/>
            <w:r w:rsidRPr="00C416D4">
              <w:rPr>
                <w:rFonts w:ascii="Times New Roman" w:hAnsi="Times New Roman" w:cs="Times New Roman"/>
              </w:rPr>
              <w:t>sal</w:t>
            </w:r>
            <w:proofErr w:type="spellEnd"/>
            <w:r w:rsidRPr="00C416D4">
              <w:rPr>
                <w:rFonts w:ascii="Times New Roman" w:hAnsi="Times New Roman" w:cs="Times New Roman"/>
              </w:rPr>
              <w:t xml:space="preserve"> pobytu</w:t>
            </w:r>
            <w:r w:rsidR="00642ECD">
              <w:rPr>
                <w:rFonts w:ascii="Times New Roman" w:hAnsi="Times New Roman" w:cs="Times New Roman"/>
              </w:rPr>
              <w:t xml:space="preserve"> </w:t>
            </w:r>
            <w:r w:rsidRPr="00C416D4">
              <w:rPr>
                <w:rFonts w:ascii="Times New Roman" w:hAnsi="Times New Roman" w:cs="Times New Roman"/>
              </w:rPr>
              <w:t xml:space="preserve">(stoliki i krzesła), łazienek (dostosowanie do wzrostu dzieci). </w:t>
            </w:r>
          </w:p>
        </w:tc>
      </w:tr>
      <w:tr w:rsidR="00990F29" w14:paraId="658B966F" w14:textId="77777777" w:rsidTr="00990F29">
        <w:tc>
          <w:tcPr>
            <w:tcW w:w="3070" w:type="dxa"/>
          </w:tcPr>
          <w:p w14:paraId="32FBFFE2" w14:textId="77777777" w:rsidR="00990F29" w:rsidRPr="00990F29" w:rsidRDefault="00990F29" w:rsidP="00990F29">
            <w:pPr>
              <w:rPr>
                <w:rFonts w:ascii="Times New Roman" w:hAnsi="Times New Roman" w:cs="Times New Roman"/>
                <w:b/>
                <w:i/>
                <w:sz w:val="24"/>
                <w:szCs w:val="24"/>
              </w:rPr>
            </w:pPr>
            <w:r w:rsidRPr="00990F29">
              <w:rPr>
                <w:rFonts w:ascii="Times New Roman" w:hAnsi="Times New Roman" w:cs="Times New Roman"/>
                <w:b/>
                <w:i/>
                <w:sz w:val="24"/>
                <w:szCs w:val="24"/>
              </w:rPr>
              <w:t>Profilaktyka chorób zakaźnych</w:t>
            </w:r>
          </w:p>
          <w:p w14:paraId="0894539A" w14:textId="77777777" w:rsidR="00990F29" w:rsidRDefault="00990F29" w:rsidP="00990F29">
            <w:pPr>
              <w:jc w:val="both"/>
              <w:rPr>
                <w:rFonts w:ascii="Times New Roman" w:hAnsi="Times New Roman" w:cs="Times New Roman"/>
                <w:sz w:val="24"/>
                <w:szCs w:val="24"/>
              </w:rPr>
            </w:pPr>
          </w:p>
        </w:tc>
        <w:tc>
          <w:tcPr>
            <w:tcW w:w="3071" w:type="dxa"/>
          </w:tcPr>
          <w:p w14:paraId="3D57EDE6" w14:textId="77777777" w:rsidR="00990F29" w:rsidRPr="00C416D4" w:rsidRDefault="00990F29" w:rsidP="00990F29">
            <w:pPr>
              <w:rPr>
                <w:rFonts w:ascii="Times New Roman" w:hAnsi="Times New Roman" w:cs="Times New Roman"/>
              </w:rPr>
            </w:pPr>
            <w:r w:rsidRPr="00C416D4">
              <w:rPr>
                <w:rFonts w:ascii="Times New Roman" w:hAnsi="Times New Roman" w:cs="Times New Roman"/>
              </w:rPr>
              <w:t>Edukacja w formie gazetki dla rodziców i personelu, izolacja chorego dziecka. Nauka zasłaniania ust podczas kichania i kaszlu.</w:t>
            </w:r>
          </w:p>
        </w:tc>
        <w:tc>
          <w:tcPr>
            <w:tcW w:w="3071" w:type="dxa"/>
          </w:tcPr>
          <w:p w14:paraId="714E57CF" w14:textId="77777777" w:rsidR="00990F29" w:rsidRPr="00990F29" w:rsidRDefault="00990F29" w:rsidP="00990F29">
            <w:pPr>
              <w:rPr>
                <w:rFonts w:ascii="Times New Roman" w:hAnsi="Times New Roman" w:cs="Times New Roman"/>
              </w:rPr>
            </w:pPr>
            <w:r w:rsidRPr="00990F29">
              <w:rPr>
                <w:rFonts w:ascii="Times New Roman" w:hAnsi="Times New Roman" w:cs="Times New Roman"/>
              </w:rPr>
              <w:t>Regularne badanie personelu, przestrzeganie zasad nierozprzestrzeniania chorób, dezynfekcja pomieszczeń w których przebywają dzieci. Izolowanie dzieci z podejrzeniem choroby zakaźnej i pasożytniczej.</w:t>
            </w:r>
          </w:p>
        </w:tc>
      </w:tr>
      <w:tr w:rsidR="00990F29" w14:paraId="068E048C" w14:textId="77777777" w:rsidTr="00990F29">
        <w:tc>
          <w:tcPr>
            <w:tcW w:w="3070" w:type="dxa"/>
          </w:tcPr>
          <w:p w14:paraId="37171271" w14:textId="77777777" w:rsidR="00990F29" w:rsidRPr="00990F29" w:rsidRDefault="00990F29" w:rsidP="00990F29">
            <w:pPr>
              <w:rPr>
                <w:rFonts w:ascii="Times New Roman" w:hAnsi="Times New Roman" w:cs="Times New Roman"/>
                <w:b/>
                <w:i/>
                <w:sz w:val="24"/>
                <w:szCs w:val="24"/>
              </w:rPr>
            </w:pPr>
            <w:r w:rsidRPr="00990F29">
              <w:rPr>
                <w:rFonts w:ascii="Times New Roman" w:hAnsi="Times New Roman" w:cs="Times New Roman"/>
                <w:b/>
                <w:i/>
                <w:sz w:val="24"/>
                <w:szCs w:val="24"/>
              </w:rPr>
              <w:t>Bezpieczeństwo podczas zabawy i w życiu codziennym</w:t>
            </w:r>
          </w:p>
          <w:p w14:paraId="0B2B4508" w14:textId="77777777" w:rsidR="00035422" w:rsidRDefault="00035422" w:rsidP="00990F29">
            <w:pPr>
              <w:jc w:val="both"/>
              <w:rPr>
                <w:rFonts w:ascii="Times New Roman" w:hAnsi="Times New Roman" w:cs="Times New Roman"/>
                <w:sz w:val="24"/>
                <w:szCs w:val="24"/>
              </w:rPr>
            </w:pPr>
          </w:p>
        </w:tc>
        <w:tc>
          <w:tcPr>
            <w:tcW w:w="3071" w:type="dxa"/>
          </w:tcPr>
          <w:p w14:paraId="1603FE6E" w14:textId="77777777" w:rsidR="00990F29" w:rsidRDefault="00990F29" w:rsidP="00990F29">
            <w:pPr>
              <w:rPr>
                <w:rFonts w:ascii="Times New Roman" w:hAnsi="Times New Roman" w:cs="Times New Roman"/>
                <w:sz w:val="24"/>
                <w:szCs w:val="24"/>
              </w:rPr>
            </w:pPr>
            <w:r>
              <w:rPr>
                <w:rFonts w:ascii="Times New Roman" w:hAnsi="Times New Roman" w:cs="Times New Roman"/>
                <w:sz w:val="24"/>
                <w:szCs w:val="24"/>
              </w:rPr>
              <w:t>Nauka właściwego zachowania podczas</w:t>
            </w:r>
            <w:r w:rsidR="00132BC1">
              <w:rPr>
                <w:rFonts w:ascii="Times New Roman" w:hAnsi="Times New Roman" w:cs="Times New Roman"/>
                <w:sz w:val="24"/>
                <w:szCs w:val="24"/>
              </w:rPr>
              <w:t xml:space="preserve"> zabawy i agresji do innych dzieci.</w:t>
            </w:r>
          </w:p>
        </w:tc>
        <w:tc>
          <w:tcPr>
            <w:tcW w:w="3071" w:type="dxa"/>
          </w:tcPr>
          <w:p w14:paraId="3244701E" w14:textId="77777777" w:rsidR="00990F29" w:rsidRDefault="00A919A5" w:rsidP="00132BC1">
            <w:pPr>
              <w:rPr>
                <w:rFonts w:ascii="Times New Roman" w:hAnsi="Times New Roman" w:cs="Times New Roman"/>
                <w:sz w:val="24"/>
                <w:szCs w:val="24"/>
              </w:rPr>
            </w:pPr>
            <w:r>
              <w:rPr>
                <w:rFonts w:ascii="Times New Roman" w:hAnsi="Times New Roman" w:cs="Times New Roman"/>
                <w:sz w:val="24"/>
                <w:szCs w:val="24"/>
              </w:rPr>
              <w:t>Stosowanie BHP,</w:t>
            </w:r>
            <w:r w:rsidR="00132BC1">
              <w:rPr>
                <w:rFonts w:ascii="Times New Roman" w:hAnsi="Times New Roman" w:cs="Times New Roman"/>
                <w:sz w:val="24"/>
                <w:szCs w:val="24"/>
              </w:rPr>
              <w:t xml:space="preserve"> </w:t>
            </w:r>
            <w:r>
              <w:rPr>
                <w:rFonts w:ascii="Times New Roman" w:hAnsi="Times New Roman" w:cs="Times New Roman"/>
                <w:sz w:val="24"/>
                <w:szCs w:val="24"/>
              </w:rPr>
              <w:t>regularne szkolenie personelu z zakresu udzielania pierwszej pomocy.</w:t>
            </w:r>
          </w:p>
        </w:tc>
      </w:tr>
    </w:tbl>
    <w:p w14:paraId="4A0E94F2" w14:textId="5415C035" w:rsidR="00C360A1" w:rsidRDefault="0049502E" w:rsidP="00C360A1">
      <w:pPr>
        <w:jc w:val="both"/>
        <w:rPr>
          <w:rFonts w:ascii="Times New Roman" w:hAnsi="Times New Roman" w:cs="Times New Roman"/>
          <w:b/>
          <w:i/>
          <w:sz w:val="24"/>
          <w:szCs w:val="24"/>
        </w:rPr>
      </w:pPr>
      <w:r w:rsidRPr="0049502E">
        <w:rPr>
          <w:rFonts w:ascii="Times New Roman" w:hAnsi="Times New Roman" w:cs="Times New Roman"/>
          <w:b/>
          <w:sz w:val="24"/>
          <w:szCs w:val="24"/>
        </w:rPr>
        <w:t>Formy profilaktyki prowadzone przez Żłobek Miejski nr 1 w Tarnobrzegu</w:t>
      </w:r>
      <w:r w:rsidR="00C360A1">
        <w:rPr>
          <w:rFonts w:ascii="Times New Roman" w:hAnsi="Times New Roman" w:cs="Times New Roman"/>
          <w:b/>
          <w:sz w:val="24"/>
          <w:szCs w:val="24"/>
        </w:rPr>
        <w:t xml:space="preserve">  </w:t>
      </w:r>
      <w:r w:rsidR="00C360A1" w:rsidRPr="00C360A1">
        <w:rPr>
          <w:rFonts w:ascii="Times New Roman" w:hAnsi="Times New Roman" w:cs="Times New Roman"/>
          <w:b/>
          <w:i/>
          <w:sz w:val="24"/>
          <w:szCs w:val="24"/>
        </w:rPr>
        <w:t xml:space="preserve"> </w:t>
      </w:r>
      <w:r w:rsidR="00C360A1">
        <w:rPr>
          <w:rFonts w:ascii="Times New Roman" w:hAnsi="Times New Roman" w:cs="Times New Roman"/>
          <w:b/>
          <w:i/>
          <w:sz w:val="24"/>
          <w:szCs w:val="24"/>
        </w:rPr>
        <w:lastRenderedPageBreak/>
        <w:t>PROCEDURA PRO</w:t>
      </w:r>
      <w:r w:rsidR="00C360A1" w:rsidRPr="00726934">
        <w:rPr>
          <w:rFonts w:ascii="Times New Roman" w:hAnsi="Times New Roman" w:cs="Times New Roman"/>
          <w:b/>
          <w:i/>
          <w:sz w:val="24"/>
          <w:szCs w:val="24"/>
        </w:rPr>
        <w:t xml:space="preserve">FILAKTYKI ZDROWIA DZIECKA </w:t>
      </w:r>
    </w:p>
    <w:p w14:paraId="2C74E67A" w14:textId="77777777" w:rsidR="00C360A1" w:rsidRDefault="00C360A1" w:rsidP="00C360A1">
      <w:pPr>
        <w:jc w:val="both"/>
        <w:rPr>
          <w:rFonts w:ascii="Times New Roman" w:hAnsi="Times New Roman" w:cs="Times New Roman"/>
          <w:sz w:val="24"/>
          <w:szCs w:val="24"/>
        </w:rPr>
      </w:pPr>
    </w:p>
    <w:p w14:paraId="1BBA92A4" w14:textId="77777777" w:rsidR="00C360A1" w:rsidRDefault="00C360A1" w:rsidP="00C360A1">
      <w:pPr>
        <w:jc w:val="both"/>
        <w:rPr>
          <w:rFonts w:ascii="Times New Roman" w:hAnsi="Times New Roman" w:cs="Times New Roman"/>
          <w:sz w:val="24"/>
          <w:szCs w:val="24"/>
        </w:rPr>
      </w:pPr>
      <w:r>
        <w:rPr>
          <w:rFonts w:ascii="Times New Roman" w:hAnsi="Times New Roman" w:cs="Times New Roman"/>
          <w:sz w:val="24"/>
          <w:szCs w:val="24"/>
        </w:rPr>
        <w:t>Zasady postępowania w przypadku wystąpienia u dzieci choroby zakaźnej i pasożytniczej przebywających w Żłobku.</w:t>
      </w:r>
    </w:p>
    <w:p w14:paraId="5F985985" w14:textId="77777777" w:rsidR="00C360A1" w:rsidRPr="007807D1" w:rsidRDefault="00C360A1" w:rsidP="00C360A1">
      <w:pPr>
        <w:pStyle w:val="Akapitzlist"/>
        <w:numPr>
          <w:ilvl w:val="0"/>
          <w:numId w:val="5"/>
        </w:numPr>
        <w:jc w:val="both"/>
        <w:rPr>
          <w:rFonts w:ascii="Times New Roman" w:hAnsi="Times New Roman" w:cs="Times New Roman"/>
          <w:b/>
          <w:sz w:val="24"/>
          <w:szCs w:val="24"/>
        </w:rPr>
      </w:pPr>
      <w:r w:rsidRPr="00726934">
        <w:rPr>
          <w:rFonts w:ascii="Times New Roman" w:hAnsi="Times New Roman" w:cs="Times New Roman"/>
          <w:b/>
          <w:sz w:val="24"/>
          <w:szCs w:val="24"/>
        </w:rPr>
        <w:t>B</w:t>
      </w:r>
      <w:r>
        <w:rPr>
          <w:rFonts w:ascii="Times New Roman" w:hAnsi="Times New Roman" w:cs="Times New Roman"/>
          <w:b/>
          <w:sz w:val="24"/>
          <w:szCs w:val="24"/>
        </w:rPr>
        <w:t xml:space="preserve">ostonka- grypa bostońska </w:t>
      </w:r>
      <w:r>
        <w:rPr>
          <w:rFonts w:ascii="Times New Roman" w:hAnsi="Times New Roman" w:cs="Times New Roman"/>
          <w:sz w:val="24"/>
          <w:szCs w:val="24"/>
        </w:rPr>
        <w:t xml:space="preserve">Choroba dłoni, stóp i jamy ustnej jest schorzeniem </w:t>
      </w:r>
      <w:r>
        <w:rPr>
          <w:rFonts w:ascii="Times New Roman" w:hAnsi="Times New Roman" w:cs="Times New Roman"/>
          <w:sz w:val="24"/>
          <w:szCs w:val="24"/>
        </w:rPr>
        <w:br/>
        <w:t xml:space="preserve">o charakterze zakaźnym. Źródłem zakażenia jest człowiek. Patogen cechuje </w:t>
      </w:r>
      <w:r>
        <w:rPr>
          <w:rFonts w:ascii="Times New Roman" w:hAnsi="Times New Roman" w:cs="Times New Roman"/>
          <w:sz w:val="24"/>
          <w:szCs w:val="24"/>
        </w:rPr>
        <w:br/>
        <w:t xml:space="preserve">się wysoką zakażalnością szczególnie dzieci w wieku 2-5 lat. Do zachorowania dochodzi najczęściej latem i jesienią. Wirus powodujący Bostonkę przenosi się drogą kropelkową i </w:t>
      </w:r>
      <w:proofErr w:type="spellStart"/>
      <w:r>
        <w:rPr>
          <w:rFonts w:ascii="Times New Roman" w:hAnsi="Times New Roman" w:cs="Times New Roman"/>
          <w:sz w:val="24"/>
          <w:szCs w:val="24"/>
        </w:rPr>
        <w:t>fekalno</w:t>
      </w:r>
      <w:proofErr w:type="spellEnd"/>
      <w:r>
        <w:rPr>
          <w:rFonts w:ascii="Times New Roman" w:hAnsi="Times New Roman" w:cs="Times New Roman"/>
          <w:sz w:val="24"/>
          <w:szCs w:val="24"/>
        </w:rPr>
        <w:t xml:space="preserve">- oralną. Patogeny obecne są w ślinie, wydzielinie z nosa i jamy ustnej, płynie z pękających pęcherzyków oraz w stolcu osoby zakażonej. </w:t>
      </w:r>
      <w:r>
        <w:rPr>
          <w:rFonts w:ascii="Times New Roman" w:hAnsi="Times New Roman" w:cs="Times New Roman"/>
          <w:sz w:val="24"/>
          <w:szCs w:val="24"/>
        </w:rPr>
        <w:br/>
        <w:t xml:space="preserve">Do infekcji prowadzi bezpośredni kontakt z chorym lub zakażonym przedmiotem, pożywieniem, a nawet wodą. Chorobę charakteryzuje głownie wysypka w postaci surowiczych wyprysków, występująca najczęściej na dłoniach, podeszwach stóp, </w:t>
      </w:r>
      <w:r>
        <w:rPr>
          <w:rFonts w:ascii="Times New Roman" w:hAnsi="Times New Roman" w:cs="Times New Roman"/>
          <w:sz w:val="24"/>
          <w:szCs w:val="24"/>
        </w:rPr>
        <w:br/>
        <w:t xml:space="preserve">w gardle i jamie ustnej, jak również na pośladkach i w okolicach narządów płciowych. Objawom towarzyszy wysoka gorączka, która najczęściej jest krótkotrwała i łatwo </w:t>
      </w:r>
      <w:r>
        <w:rPr>
          <w:rFonts w:ascii="Times New Roman" w:hAnsi="Times New Roman" w:cs="Times New Roman"/>
          <w:sz w:val="24"/>
          <w:szCs w:val="24"/>
        </w:rPr>
        <w:br/>
        <w:t xml:space="preserve">ją zbić. Dziecko może uskarżać się na ból gardła, za który odpowiadają pęcherzyki umiejscowione w jamie ustnej, które pękają w wyniku czego powstają bolesne nadżerki oraz złe samopoczucie, rozdrażnienie, apatia, niechęć do aktywności </w:t>
      </w:r>
      <w:r>
        <w:rPr>
          <w:rFonts w:ascii="Times New Roman" w:hAnsi="Times New Roman" w:cs="Times New Roman"/>
          <w:sz w:val="24"/>
          <w:szCs w:val="24"/>
        </w:rPr>
        <w:br/>
        <w:t>i spożywania pokarmów.</w:t>
      </w:r>
    </w:p>
    <w:p w14:paraId="72AF2924" w14:textId="77777777" w:rsidR="00C360A1" w:rsidRDefault="00C360A1" w:rsidP="00C360A1">
      <w:pPr>
        <w:jc w:val="both"/>
        <w:rPr>
          <w:rFonts w:ascii="Times New Roman" w:hAnsi="Times New Roman" w:cs="Times New Roman"/>
          <w:sz w:val="24"/>
          <w:szCs w:val="24"/>
        </w:rPr>
      </w:pPr>
      <w:r>
        <w:rPr>
          <w:rFonts w:ascii="Times New Roman" w:hAnsi="Times New Roman" w:cs="Times New Roman"/>
          <w:b/>
          <w:sz w:val="24"/>
          <w:szCs w:val="24"/>
        </w:rPr>
        <w:t>Profilaktyka:</w:t>
      </w:r>
      <w:r>
        <w:rPr>
          <w:rFonts w:ascii="Times New Roman" w:hAnsi="Times New Roman" w:cs="Times New Roman"/>
          <w:sz w:val="24"/>
          <w:szCs w:val="24"/>
        </w:rPr>
        <w:t xml:space="preserve"> W przypadku bostonki podstawą jest izolacja chorego dziecka do czasu zniknięcia zmian skórnych oraz odpowiednia higiena – częste mycie rąk, unikanie kontaktu </w:t>
      </w:r>
      <w:r>
        <w:rPr>
          <w:rFonts w:ascii="Times New Roman" w:hAnsi="Times New Roman" w:cs="Times New Roman"/>
          <w:sz w:val="24"/>
          <w:szCs w:val="24"/>
        </w:rPr>
        <w:br/>
        <w:t>z osobami z zewnątrz, unikanie korzystania z przedmiotów osobistych osób zakażonych, dezynfekcja skażonych powierzchni i przedmiotów. Wirus ten może być wydalany w kale przez kilka tygodni po przechorowaniu. Nie ma dostępnych szczepionek zapewniających odporność swoistą.</w:t>
      </w:r>
    </w:p>
    <w:p w14:paraId="44CA4483" w14:textId="77777777" w:rsidR="00C360A1" w:rsidRPr="00AD15D5" w:rsidRDefault="00C360A1" w:rsidP="00C360A1">
      <w:pPr>
        <w:pStyle w:val="Akapitzlist"/>
        <w:numPr>
          <w:ilvl w:val="0"/>
          <w:numId w:val="5"/>
        </w:numPr>
        <w:jc w:val="both"/>
        <w:rPr>
          <w:rFonts w:ascii="Times New Roman" w:hAnsi="Times New Roman" w:cs="Times New Roman"/>
          <w:b/>
          <w:sz w:val="24"/>
          <w:szCs w:val="24"/>
        </w:rPr>
      </w:pPr>
      <w:proofErr w:type="spellStart"/>
      <w:r>
        <w:rPr>
          <w:rFonts w:ascii="Times New Roman" w:hAnsi="Times New Roman" w:cs="Times New Roman"/>
          <w:b/>
          <w:sz w:val="24"/>
          <w:szCs w:val="24"/>
        </w:rPr>
        <w:t>Rotawirus</w:t>
      </w:r>
      <w:proofErr w:type="spellEnd"/>
      <w:r>
        <w:rPr>
          <w:rFonts w:ascii="Times New Roman" w:hAnsi="Times New Roman" w:cs="Times New Roman"/>
          <w:b/>
          <w:sz w:val="24"/>
          <w:szCs w:val="24"/>
        </w:rPr>
        <w:t xml:space="preserve">. </w:t>
      </w:r>
      <w:r>
        <w:rPr>
          <w:rFonts w:ascii="Times New Roman" w:hAnsi="Times New Roman" w:cs="Times New Roman"/>
          <w:sz w:val="24"/>
          <w:szCs w:val="24"/>
        </w:rPr>
        <w:t xml:space="preserve">Choroba ta rozpoczyna się od ogólnego złego samopoczucia. </w:t>
      </w:r>
      <w:r>
        <w:rPr>
          <w:rFonts w:ascii="Times New Roman" w:hAnsi="Times New Roman" w:cs="Times New Roman"/>
          <w:sz w:val="24"/>
          <w:szCs w:val="24"/>
        </w:rPr>
        <w:br/>
        <w:t xml:space="preserve">Dziecko staje się apatyczne, niechętne do aktywności, zabawy i ma złe samopoczucie. Dzieci starsze poinformują o tym, że boli je głowa lub brzuch. Często dzieci bólem brzucha określają nudności. Niedługo potem pojawiają się wymioty, które czasem </w:t>
      </w:r>
      <w:r>
        <w:rPr>
          <w:rFonts w:ascii="Times New Roman" w:hAnsi="Times New Roman" w:cs="Times New Roman"/>
          <w:sz w:val="24"/>
          <w:szCs w:val="24"/>
        </w:rPr>
        <w:br/>
        <w:t xml:space="preserve">są bardzo gwałtowne i zdarzają się po każdej próbie podania napoju czy jedzenia. </w:t>
      </w:r>
      <w:r>
        <w:rPr>
          <w:rFonts w:ascii="Times New Roman" w:hAnsi="Times New Roman" w:cs="Times New Roman"/>
          <w:sz w:val="24"/>
          <w:szCs w:val="24"/>
        </w:rPr>
        <w:br/>
        <w:t>W kolejnym</w:t>
      </w:r>
      <w:r>
        <w:rPr>
          <w:rFonts w:ascii="Times New Roman" w:hAnsi="Times New Roman" w:cs="Times New Roman"/>
          <w:b/>
          <w:sz w:val="24"/>
          <w:szCs w:val="24"/>
        </w:rPr>
        <w:t xml:space="preserve"> </w:t>
      </w:r>
      <w:r>
        <w:rPr>
          <w:rFonts w:ascii="Times New Roman" w:hAnsi="Times New Roman" w:cs="Times New Roman"/>
          <w:sz w:val="24"/>
          <w:szCs w:val="24"/>
        </w:rPr>
        <w:t>etapie schorzenia pojawia się biegunka.</w:t>
      </w:r>
    </w:p>
    <w:p w14:paraId="1EB327F0" w14:textId="77777777" w:rsidR="00C360A1" w:rsidRDefault="00C360A1" w:rsidP="00C360A1">
      <w:pPr>
        <w:jc w:val="both"/>
        <w:rPr>
          <w:rFonts w:ascii="Times New Roman" w:hAnsi="Times New Roman" w:cs="Times New Roman"/>
          <w:sz w:val="24"/>
          <w:szCs w:val="24"/>
        </w:rPr>
      </w:pPr>
      <w:r>
        <w:rPr>
          <w:rFonts w:ascii="Times New Roman" w:hAnsi="Times New Roman" w:cs="Times New Roman"/>
          <w:b/>
          <w:sz w:val="24"/>
          <w:szCs w:val="24"/>
        </w:rPr>
        <w:t xml:space="preserve">Profilaktyka: </w:t>
      </w:r>
      <w:r w:rsidRPr="00AD15D5">
        <w:rPr>
          <w:rFonts w:ascii="Times New Roman" w:hAnsi="Times New Roman" w:cs="Times New Roman"/>
          <w:sz w:val="24"/>
          <w:szCs w:val="24"/>
        </w:rPr>
        <w:t>Rekomendowana jest podaż szczepionki</w:t>
      </w:r>
      <w:r>
        <w:rPr>
          <w:rFonts w:ascii="Times New Roman" w:hAnsi="Times New Roman" w:cs="Times New Roman"/>
          <w:sz w:val="24"/>
          <w:szCs w:val="24"/>
        </w:rPr>
        <w:t>, szczególnie zalecana dzieciom uczęszczającym do żłobka. Szczepionka składa się z 2-3 dawek podanych doustnie w odstępie 4 tygodni. Zaleca się podanie pierwszej dawki optymalnie w 6-8 tygodniu życia, ale nie później niż 12 tygodnia życia, a ostatnią do ukończenia 24 tygodnia życia.</w:t>
      </w:r>
    </w:p>
    <w:p w14:paraId="5A0FED90" w14:textId="77777777" w:rsidR="00C360A1" w:rsidRPr="006021F8"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Odra. </w:t>
      </w:r>
      <w:r>
        <w:rPr>
          <w:rFonts w:ascii="Times New Roman" w:hAnsi="Times New Roman" w:cs="Times New Roman"/>
          <w:sz w:val="24"/>
          <w:szCs w:val="24"/>
        </w:rPr>
        <w:t xml:space="preserve">Choroba objawia się katarem, kaszlem, zapaleniem spojówek </w:t>
      </w:r>
      <w:r>
        <w:rPr>
          <w:rFonts w:ascii="Times New Roman" w:hAnsi="Times New Roman" w:cs="Times New Roman"/>
          <w:sz w:val="24"/>
          <w:szCs w:val="24"/>
        </w:rPr>
        <w:br/>
        <w:t xml:space="preserve">ze światłowstrętem oraz charakterystycznymi białawymi plamkami </w:t>
      </w:r>
      <w:proofErr w:type="spellStart"/>
      <w:r>
        <w:rPr>
          <w:rFonts w:ascii="Times New Roman" w:hAnsi="Times New Roman" w:cs="Times New Roman"/>
          <w:sz w:val="24"/>
          <w:szCs w:val="24"/>
        </w:rPr>
        <w:t>Koplika</w:t>
      </w:r>
      <w:proofErr w:type="spellEnd"/>
      <w:r>
        <w:rPr>
          <w:rFonts w:ascii="Times New Roman" w:hAnsi="Times New Roman" w:cs="Times New Roman"/>
          <w:sz w:val="24"/>
          <w:szCs w:val="24"/>
        </w:rPr>
        <w:t xml:space="preserve"> </w:t>
      </w:r>
      <w:r>
        <w:rPr>
          <w:rFonts w:ascii="Times New Roman" w:hAnsi="Times New Roman" w:cs="Times New Roman"/>
          <w:sz w:val="24"/>
          <w:szCs w:val="24"/>
        </w:rPr>
        <w:br/>
        <w:t xml:space="preserve">na wewnętrznej stronie policzków i języka. Występuje gorączka powyżej 38 stopni trwająca dłużej niż trzy dni oraz plamisto-grudkowa wysypka pojawiająca się po kilku </w:t>
      </w:r>
      <w:r>
        <w:rPr>
          <w:rFonts w:ascii="Times New Roman" w:hAnsi="Times New Roman" w:cs="Times New Roman"/>
          <w:sz w:val="24"/>
          <w:szCs w:val="24"/>
        </w:rPr>
        <w:lastRenderedPageBreak/>
        <w:t xml:space="preserve">dniach na twarzy i szyi. Następnie w ciągu następnych trzech dni wysypka schodzi </w:t>
      </w:r>
      <w:r>
        <w:rPr>
          <w:rFonts w:ascii="Times New Roman" w:hAnsi="Times New Roman" w:cs="Times New Roman"/>
          <w:sz w:val="24"/>
          <w:szCs w:val="24"/>
        </w:rPr>
        <w:br/>
        <w:t>z głowy na tułów, kolejno na nogi i ręce. Wysypka utrzymuje się do 7 dni.</w:t>
      </w:r>
    </w:p>
    <w:p w14:paraId="3019A32D"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obowiązkowa podaż dwóch dawek szczepionki przeciwko odrze, śwince, różyczce w schemacie szczepienia podstawowego w 13- 15 miesiącu życia oraz uzupełniającej w 6 r.ż.</w:t>
      </w:r>
    </w:p>
    <w:p w14:paraId="6295C478" w14:textId="77777777" w:rsidR="00C360A1" w:rsidRPr="00EA7468"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Ospa </w:t>
      </w:r>
      <w:r>
        <w:rPr>
          <w:rFonts w:ascii="Times New Roman" w:hAnsi="Times New Roman" w:cs="Times New Roman"/>
          <w:sz w:val="24"/>
          <w:szCs w:val="24"/>
        </w:rPr>
        <w:t xml:space="preserve">choroba zakaźna objawiająca się gorączką, bólem głowy, złym samopoczuciem. W drugiej dobie pojawiają się plamki, grudki, a następnie pęcherzyki, które po 7 dniach przysychają w krostki. Wysyp jest rozsiany po całym ciele i występuje nasilony świąd skóry. Dziecko uporczywie drapie skórę, zdarza </w:t>
      </w:r>
      <w:proofErr w:type="gramStart"/>
      <w:r>
        <w:rPr>
          <w:rFonts w:ascii="Times New Roman" w:hAnsi="Times New Roman" w:cs="Times New Roman"/>
          <w:sz w:val="24"/>
          <w:szCs w:val="24"/>
        </w:rPr>
        <w:t>się</w:t>
      </w:r>
      <w:proofErr w:type="gramEnd"/>
      <w:r>
        <w:rPr>
          <w:rFonts w:ascii="Times New Roman" w:hAnsi="Times New Roman" w:cs="Times New Roman"/>
          <w:sz w:val="24"/>
          <w:szCs w:val="24"/>
        </w:rPr>
        <w:t xml:space="preserve"> że do krwi.</w:t>
      </w:r>
    </w:p>
    <w:p w14:paraId="269F289B"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sidRPr="00EA7468">
        <w:rPr>
          <w:rFonts w:ascii="Times New Roman" w:hAnsi="Times New Roman" w:cs="Times New Roman"/>
          <w:sz w:val="24"/>
          <w:szCs w:val="24"/>
        </w:rPr>
        <w:t xml:space="preserve">zakażeniom </w:t>
      </w:r>
      <w:r>
        <w:rPr>
          <w:rFonts w:ascii="Times New Roman" w:hAnsi="Times New Roman" w:cs="Times New Roman"/>
          <w:sz w:val="24"/>
          <w:szCs w:val="24"/>
        </w:rPr>
        <w:t xml:space="preserve">wirusem ospy można skutecznie zapobiegać przez podaż szczepionki przeciwko ospie, którą można podawać u zdrowych dzieci od 9 m-c życia, niemniej jednak rekomenduje się ją po 12 miesiącu życia. Należy podać dwie dawki szczepionki w odstępie nie krótszym niż 6 tygodni, a najlepiej 3 miesiące. Dzieciom, które zostały zaszczepione jedną dawką szczepionki i nie zachorowały na ospę wietrzną powinny przyjąć drugą dawkę. Szczepienie przeciwko ospie wietrznej zapobiega również zachorowaniu lub znacznie łagodzi przebieg choroby, jeżeli zostanie wykonane w ciągu </w:t>
      </w:r>
      <w:r>
        <w:rPr>
          <w:rFonts w:ascii="Times New Roman" w:hAnsi="Times New Roman" w:cs="Times New Roman"/>
          <w:sz w:val="24"/>
          <w:szCs w:val="24"/>
        </w:rPr>
        <w:br/>
        <w:t>3 – 5 dni po kontakcie z osobą chorą na ospę.</w:t>
      </w:r>
    </w:p>
    <w:p w14:paraId="42E58332" w14:textId="77777777" w:rsidR="00C360A1" w:rsidRPr="00776A71"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Szkarlatyna (płonica) </w:t>
      </w:r>
      <w:r>
        <w:rPr>
          <w:rFonts w:ascii="Times New Roman" w:hAnsi="Times New Roman" w:cs="Times New Roman"/>
          <w:sz w:val="24"/>
          <w:szCs w:val="24"/>
        </w:rPr>
        <w:t xml:space="preserve">choroba szerzy się drogą kropelkową, głównie przez bezpośredni kontakt z osobą zarażoną bądź jej przedmiotami. U dzieci występuje bardzo wysoka gorączka, która sięga 40 stopni. Równocześnie wraz z gorączką </w:t>
      </w:r>
      <w:r>
        <w:rPr>
          <w:rFonts w:ascii="Times New Roman" w:hAnsi="Times New Roman" w:cs="Times New Roman"/>
          <w:sz w:val="24"/>
          <w:szCs w:val="24"/>
        </w:rPr>
        <w:br/>
        <w:t>po 2 – 3 dniach pojawia się wysypka szkarłatnoczerwona i bardzo drobna oraz biały nalot na języku. W 4 dniu choroby język zmienia kolor na malinowy i występuje ból</w:t>
      </w:r>
      <w:r w:rsidRPr="00776A71">
        <w:rPr>
          <w:rFonts w:ascii="Times New Roman" w:hAnsi="Times New Roman" w:cs="Times New Roman"/>
          <w:sz w:val="24"/>
          <w:szCs w:val="24"/>
        </w:rPr>
        <w:t xml:space="preserve"> </w:t>
      </w:r>
      <w:r>
        <w:rPr>
          <w:rFonts w:ascii="Times New Roman" w:hAnsi="Times New Roman" w:cs="Times New Roman"/>
          <w:sz w:val="24"/>
          <w:szCs w:val="24"/>
        </w:rPr>
        <w:br/>
      </w:r>
      <w:r w:rsidRPr="00776A71">
        <w:rPr>
          <w:rFonts w:ascii="Times New Roman" w:hAnsi="Times New Roman" w:cs="Times New Roman"/>
          <w:sz w:val="24"/>
          <w:szCs w:val="24"/>
        </w:rPr>
        <w:t>i obrzęk gardła</w:t>
      </w:r>
      <w:r>
        <w:rPr>
          <w:rFonts w:ascii="Times New Roman" w:hAnsi="Times New Roman" w:cs="Times New Roman"/>
          <w:sz w:val="24"/>
          <w:szCs w:val="24"/>
        </w:rPr>
        <w:t>.</w:t>
      </w:r>
    </w:p>
    <w:p w14:paraId="79E6FA8A"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na chwilę obecną nie ma skutecznej szczepionki przeciwko szkarlatynie. Przebycie choroby uodparnia tylko na konkretny typ egzotoksyny, która spowodowała pojawienie się objawów choroby. Jedynym dostępnym sposobem zapobiegania infekcji paciorkowcowej jest unikanie kontaktu z chorym dzieckiem, częste mycie rąk i przestrzeganie podstawowych zasad higieny.</w:t>
      </w:r>
    </w:p>
    <w:p w14:paraId="2D26771F" w14:textId="77777777" w:rsidR="00C360A1" w:rsidRPr="005B176A"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Rumień zakaźny </w:t>
      </w:r>
      <w:r>
        <w:rPr>
          <w:rFonts w:ascii="Times New Roman" w:hAnsi="Times New Roman" w:cs="Times New Roman"/>
          <w:sz w:val="24"/>
          <w:szCs w:val="24"/>
        </w:rPr>
        <w:t xml:space="preserve">choroba szerzy się drogą kropelkową i może wystąpić niewielka gorączka oraz ból gardła. Najczęstszym objawem jest wysypka, pojawia się rumień </w:t>
      </w:r>
      <w:r>
        <w:rPr>
          <w:rFonts w:ascii="Times New Roman" w:hAnsi="Times New Roman" w:cs="Times New Roman"/>
          <w:sz w:val="24"/>
          <w:szCs w:val="24"/>
        </w:rPr>
        <w:br/>
        <w:t>w okolicy policzków, następnie ramion, tułowia i kończyn dolnych.</w:t>
      </w:r>
    </w:p>
    <w:p w14:paraId="37B4A4D2" w14:textId="77777777" w:rsidR="00C360A1"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t>UWAGA! Chore dziecko jest najbardziej zakaźne przed wystąpieniem wysypki.</w:t>
      </w:r>
    </w:p>
    <w:p w14:paraId="2823EDD9"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na chwilę obecną nie ma działań profilaktycznych, które mogą zapobiec występowaniu zakażenia. Należy jednak zachować odpowiednią higienę ogólną. Nie ma również dostępnej szczepionki przeciwko tej chorobie.</w:t>
      </w:r>
    </w:p>
    <w:p w14:paraId="05686458" w14:textId="3BE0E4BE" w:rsidR="00C360A1" w:rsidRPr="003D4B2A" w:rsidRDefault="00C360A1" w:rsidP="00C360A1">
      <w:pPr>
        <w:pStyle w:val="Akapitzlist"/>
        <w:numPr>
          <w:ilvl w:val="0"/>
          <w:numId w:val="5"/>
        </w:numPr>
        <w:spacing w:before="240"/>
        <w:jc w:val="both"/>
        <w:rPr>
          <w:rFonts w:ascii="Times New Roman" w:hAnsi="Times New Roman" w:cs="Times New Roman"/>
          <w:sz w:val="24"/>
          <w:szCs w:val="24"/>
        </w:rPr>
      </w:pPr>
      <w:r w:rsidRPr="003D4B2A">
        <w:rPr>
          <w:rFonts w:ascii="Times New Roman" w:hAnsi="Times New Roman" w:cs="Times New Roman"/>
          <w:b/>
          <w:sz w:val="24"/>
          <w:szCs w:val="24"/>
        </w:rPr>
        <w:t xml:space="preserve">Błonica </w:t>
      </w:r>
      <w:r w:rsidRPr="003D4B2A">
        <w:rPr>
          <w:rFonts w:ascii="Times New Roman" w:hAnsi="Times New Roman" w:cs="Times New Roman"/>
          <w:sz w:val="24"/>
          <w:szCs w:val="24"/>
        </w:rPr>
        <w:t xml:space="preserve">to groźna choroba zakaźna (dyfteryt, dławiec) wywołana przez bakterie Maczugowca błonicy. Do zakażenia dochodzi drogą kropelkową (kaszel, kichanie) </w:t>
      </w:r>
      <w:r w:rsidRPr="003D4B2A">
        <w:rPr>
          <w:rFonts w:ascii="Times New Roman" w:hAnsi="Times New Roman" w:cs="Times New Roman"/>
          <w:sz w:val="24"/>
          <w:szCs w:val="24"/>
        </w:rPr>
        <w:lastRenderedPageBreak/>
        <w:t xml:space="preserve">bądź przez bezpośredni kontakt z osobą zakażoną. Choroba głównie atakuje gardło i drogi oddechowe, objawiająca się szarymi nalotami (błonami) na migdałach, bólem gardła, gorączką, obrzękiem szyi, trudnościami w połykaniu, osłabieniem, kaszlem, jednostronnym </w:t>
      </w:r>
      <w:proofErr w:type="spellStart"/>
      <w:r w:rsidRPr="003D4B2A">
        <w:rPr>
          <w:rFonts w:ascii="Times New Roman" w:hAnsi="Times New Roman" w:cs="Times New Roman"/>
          <w:sz w:val="24"/>
          <w:szCs w:val="24"/>
        </w:rPr>
        <w:t>ropno</w:t>
      </w:r>
      <w:proofErr w:type="spellEnd"/>
      <w:r w:rsidRPr="003D4B2A">
        <w:rPr>
          <w:rFonts w:ascii="Times New Roman" w:hAnsi="Times New Roman" w:cs="Times New Roman"/>
          <w:sz w:val="24"/>
          <w:szCs w:val="24"/>
        </w:rPr>
        <w:t xml:space="preserve"> – śluzowym wyciekiem z nosa, dusznościami. Ale również mogą pojawić się owrzodzenia na </w:t>
      </w:r>
      <w:r w:rsidR="006D7EAF" w:rsidRPr="003D4B2A">
        <w:rPr>
          <w:rFonts w:ascii="Times New Roman" w:hAnsi="Times New Roman" w:cs="Times New Roman"/>
          <w:sz w:val="24"/>
          <w:szCs w:val="24"/>
        </w:rPr>
        <w:t>skórze</w:t>
      </w:r>
      <w:r w:rsidRPr="003D4B2A">
        <w:rPr>
          <w:rFonts w:ascii="Times New Roman" w:hAnsi="Times New Roman" w:cs="Times New Roman"/>
          <w:sz w:val="24"/>
          <w:szCs w:val="24"/>
        </w:rPr>
        <w:t xml:space="preserve"> bądź niegojące się rany z nalotem. Choroba ta może powodować ciężkie powikłania: niedrożność oddechowa, zapalenie mięśnia sercowego, uszkodzenie nerek, porażenie mięśni, w tym przepony, a nawet śmierć.</w:t>
      </w:r>
    </w:p>
    <w:p w14:paraId="10DE3487"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sidRPr="007F7067">
        <w:rPr>
          <w:rFonts w:ascii="Times New Roman" w:hAnsi="Times New Roman" w:cs="Times New Roman"/>
          <w:sz w:val="24"/>
          <w:szCs w:val="24"/>
        </w:rPr>
        <w:t>zakażeniom Błonicy</w:t>
      </w:r>
      <w:r>
        <w:rPr>
          <w:rFonts w:ascii="Times New Roman" w:hAnsi="Times New Roman" w:cs="Times New Roman"/>
          <w:sz w:val="24"/>
          <w:szCs w:val="24"/>
        </w:rPr>
        <w:t xml:space="preserve"> można skutecznie zapobiegać przez podaż szczepionki, która w Polsce jest obowiązkowa i powszechna DTP, DT (szczepionki skojarzone). </w:t>
      </w:r>
      <w:r>
        <w:rPr>
          <w:rFonts w:ascii="Times New Roman" w:hAnsi="Times New Roman" w:cs="Times New Roman"/>
          <w:sz w:val="24"/>
          <w:szCs w:val="24"/>
        </w:rPr>
        <w:br/>
        <w:t xml:space="preserve">Dawki podstawowe podaje się niemowlętom, dawkę przypominającą w wieku 6 lat i 14, </w:t>
      </w:r>
      <w:r>
        <w:rPr>
          <w:rFonts w:ascii="Times New Roman" w:hAnsi="Times New Roman" w:cs="Times New Roman"/>
          <w:sz w:val="24"/>
          <w:szCs w:val="24"/>
        </w:rPr>
        <w:br/>
        <w:t xml:space="preserve">a u dorosłych co 10 lat. Dzięki temu w Polsce, że szczepienie to jest obowiązkowe, </w:t>
      </w:r>
      <w:r>
        <w:rPr>
          <w:rFonts w:ascii="Times New Roman" w:hAnsi="Times New Roman" w:cs="Times New Roman"/>
          <w:sz w:val="24"/>
          <w:szCs w:val="24"/>
        </w:rPr>
        <w:br/>
        <w:t xml:space="preserve">jest najskuteczniejszą formą profilaktyki, która niemal wyeliminowała chorobę. </w:t>
      </w:r>
      <w:r>
        <w:rPr>
          <w:rFonts w:ascii="Times New Roman" w:hAnsi="Times New Roman" w:cs="Times New Roman"/>
          <w:sz w:val="24"/>
          <w:szCs w:val="24"/>
        </w:rPr>
        <w:br/>
        <w:t>Przypadki pojawiające się w Polsce są importowane zza granicy.</w:t>
      </w:r>
    </w:p>
    <w:p w14:paraId="3791C721" w14:textId="1DC223B7" w:rsidR="00C360A1"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Rumień nagły </w:t>
      </w:r>
      <w:r>
        <w:rPr>
          <w:rFonts w:ascii="Times New Roman" w:hAnsi="Times New Roman" w:cs="Times New Roman"/>
          <w:sz w:val="24"/>
          <w:szCs w:val="24"/>
        </w:rPr>
        <w:t xml:space="preserve">częsta wirusowa choroba zakaźna o łagodnym przebiegu niemowląt </w:t>
      </w:r>
      <w:r>
        <w:rPr>
          <w:rFonts w:ascii="Times New Roman" w:hAnsi="Times New Roman" w:cs="Times New Roman"/>
          <w:sz w:val="24"/>
          <w:szCs w:val="24"/>
        </w:rPr>
        <w:br/>
        <w:t xml:space="preserve">i małych dzieci (6 m-c – 3 r.ż.) charakteryzująca się nagłą wysoką gorączką </w:t>
      </w:r>
      <w:r>
        <w:rPr>
          <w:rFonts w:ascii="Times New Roman" w:hAnsi="Times New Roman" w:cs="Times New Roman"/>
          <w:sz w:val="24"/>
          <w:szCs w:val="24"/>
        </w:rPr>
        <w:br/>
        <w:t xml:space="preserve">(39- 40 stopni) trwająca 3 dni z często dobrym samopoczuciem dziecka. Po spadku gorączki pojawia się bladoróżowa wysypka plamkowo- grudkowa najpierw </w:t>
      </w:r>
      <w:r>
        <w:rPr>
          <w:rFonts w:ascii="Times New Roman" w:hAnsi="Times New Roman" w:cs="Times New Roman"/>
          <w:sz w:val="24"/>
          <w:szCs w:val="24"/>
        </w:rPr>
        <w:br/>
        <w:t xml:space="preserve">na tułowiu, twarzy, a następnie na kończynach. Wysypka nie swędzi i ustępuje po </w:t>
      </w:r>
      <w:r>
        <w:rPr>
          <w:rFonts w:ascii="Times New Roman" w:hAnsi="Times New Roman" w:cs="Times New Roman"/>
          <w:sz w:val="24"/>
          <w:szCs w:val="24"/>
        </w:rPr>
        <w:br/>
        <w:t>1-2 dniach, a czasem po 4 godzinach.</w:t>
      </w:r>
    </w:p>
    <w:p w14:paraId="6E911DA5" w14:textId="77777777" w:rsidR="00C360A1" w:rsidRPr="00635F95"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t xml:space="preserve">Profilaktyka: </w:t>
      </w:r>
      <w:r w:rsidRPr="00635F95">
        <w:rPr>
          <w:rFonts w:ascii="Times New Roman" w:hAnsi="Times New Roman" w:cs="Times New Roman"/>
          <w:sz w:val="24"/>
          <w:szCs w:val="24"/>
        </w:rPr>
        <w:t>opiera się na przestrzeganiu higieny ogólnej</w:t>
      </w:r>
      <w:r>
        <w:rPr>
          <w:rFonts w:ascii="Times New Roman" w:hAnsi="Times New Roman" w:cs="Times New Roman"/>
          <w:sz w:val="24"/>
          <w:szCs w:val="24"/>
        </w:rPr>
        <w:t>, ponieważ choroba często przebiega bezobjawowo, co ułatwia jej szerzenie. Jednorazowe przebycie zapewnia długotrwałą odporność, ale możliwe są ponowne infekcje na inne szczepy wirusa.</w:t>
      </w:r>
    </w:p>
    <w:p w14:paraId="502B28EB" w14:textId="77777777" w:rsidR="00C360A1" w:rsidRPr="00AD117B" w:rsidRDefault="00C360A1" w:rsidP="00C360A1">
      <w:pPr>
        <w:pStyle w:val="Akapitzlist"/>
        <w:numPr>
          <w:ilvl w:val="0"/>
          <w:numId w:val="5"/>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Różyczka </w:t>
      </w:r>
      <w:r>
        <w:rPr>
          <w:rFonts w:ascii="Times New Roman" w:hAnsi="Times New Roman" w:cs="Times New Roman"/>
          <w:sz w:val="24"/>
          <w:szCs w:val="24"/>
        </w:rPr>
        <w:t xml:space="preserve">łagodna choroba wirusowa małych dzieci przenoszona drogą kropelkową, </w:t>
      </w:r>
      <w:r>
        <w:rPr>
          <w:rFonts w:ascii="Times New Roman" w:hAnsi="Times New Roman" w:cs="Times New Roman"/>
          <w:sz w:val="24"/>
          <w:szCs w:val="24"/>
        </w:rPr>
        <w:br/>
        <w:t>(kaszel, kichanie, kontakt z zanieczyszczonymi przedmiotami, wydzielinami, krwią) gorączka, złe samopoczucie, zapalenie gardła. Charakteryzująca się różowo- czerwoną wysypką, pojawiającą się na twarzy i szyi, a następnie na tułów oraz powiększeniem węzłów chłonnych. Chore dziecko jest zakaźne 7 dni przed wysypką i do 7 dni po jej ustąpieniu.</w:t>
      </w:r>
    </w:p>
    <w:p w14:paraId="22CDA174" w14:textId="77777777" w:rsidR="00C360A1"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sidRPr="00AD117B">
        <w:rPr>
          <w:rFonts w:ascii="Times New Roman" w:hAnsi="Times New Roman" w:cs="Times New Roman"/>
          <w:sz w:val="24"/>
          <w:szCs w:val="24"/>
        </w:rPr>
        <w:t>Obowiązkowe szczepienie MMR (odra, świnka, różyczka)</w:t>
      </w:r>
      <w:r>
        <w:rPr>
          <w:rFonts w:ascii="Times New Roman" w:hAnsi="Times New Roman" w:cs="Times New Roman"/>
          <w:sz w:val="24"/>
          <w:szCs w:val="24"/>
        </w:rPr>
        <w:t xml:space="preserve"> w 13 – 14 miesiącu oraz w wieku 10 lat.</w:t>
      </w:r>
    </w:p>
    <w:p w14:paraId="45B7B010" w14:textId="77777777" w:rsidR="00C360A1" w:rsidRDefault="00C360A1" w:rsidP="00C360A1">
      <w:pPr>
        <w:spacing w:before="240"/>
        <w:jc w:val="both"/>
        <w:rPr>
          <w:rFonts w:ascii="Times New Roman" w:hAnsi="Times New Roman" w:cs="Times New Roman"/>
          <w:b/>
          <w:sz w:val="24"/>
          <w:szCs w:val="24"/>
        </w:rPr>
      </w:pPr>
    </w:p>
    <w:p w14:paraId="32EA363F" w14:textId="77777777" w:rsidR="00C360A1" w:rsidRDefault="00C360A1" w:rsidP="00C360A1">
      <w:pPr>
        <w:spacing w:before="240"/>
        <w:jc w:val="both"/>
        <w:rPr>
          <w:rFonts w:ascii="Times New Roman" w:hAnsi="Times New Roman" w:cs="Times New Roman"/>
          <w:b/>
          <w:sz w:val="24"/>
          <w:szCs w:val="24"/>
        </w:rPr>
      </w:pPr>
    </w:p>
    <w:p w14:paraId="5E2FDFF5" w14:textId="77777777" w:rsidR="00C360A1" w:rsidRDefault="00C360A1" w:rsidP="00C360A1">
      <w:pPr>
        <w:spacing w:before="240"/>
        <w:jc w:val="both"/>
        <w:rPr>
          <w:rFonts w:ascii="Times New Roman" w:hAnsi="Times New Roman" w:cs="Times New Roman"/>
          <w:b/>
          <w:sz w:val="24"/>
          <w:szCs w:val="24"/>
        </w:rPr>
      </w:pPr>
    </w:p>
    <w:p w14:paraId="6DAFA85F" w14:textId="77777777" w:rsidR="00C360A1" w:rsidRDefault="00C360A1" w:rsidP="00C360A1">
      <w:pPr>
        <w:spacing w:before="240"/>
        <w:jc w:val="both"/>
        <w:rPr>
          <w:rFonts w:ascii="Times New Roman" w:hAnsi="Times New Roman" w:cs="Times New Roman"/>
          <w:b/>
          <w:sz w:val="24"/>
          <w:szCs w:val="24"/>
        </w:rPr>
      </w:pPr>
    </w:p>
    <w:p w14:paraId="06DB33B6" w14:textId="77777777" w:rsidR="00C360A1" w:rsidRDefault="00C360A1" w:rsidP="00C360A1">
      <w:pPr>
        <w:spacing w:before="240"/>
        <w:jc w:val="both"/>
        <w:rPr>
          <w:rFonts w:ascii="Times New Roman" w:hAnsi="Times New Roman" w:cs="Times New Roman"/>
          <w:b/>
          <w:sz w:val="24"/>
          <w:szCs w:val="24"/>
        </w:rPr>
      </w:pPr>
    </w:p>
    <w:p w14:paraId="225B6F83" w14:textId="77777777" w:rsidR="00C360A1"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lastRenderedPageBreak/>
        <w:t>Zasady postępowania w przypadku wystąpienia choroby zakaźnej</w:t>
      </w:r>
    </w:p>
    <w:p w14:paraId="28D1B661"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Rodzice przyprowadzają do Żłobka zdrowe dzieci.</w:t>
      </w:r>
    </w:p>
    <w:p w14:paraId="104E6D26"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Rodzice mają obowiązek zgłaszania opiekunce / Dyrekcji wystąpienie u dziecka choroby zakaźnej.</w:t>
      </w:r>
    </w:p>
    <w:p w14:paraId="2BBE1057"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 xml:space="preserve">Dyrekcja ma obowiązek poinformowania pozostałych rodziców o zgłoszonym, potwierdzonym przez lekarza przypadku choroby zakaźnej i zwróceniu się z prośbą </w:t>
      </w:r>
      <w:r>
        <w:rPr>
          <w:rFonts w:ascii="Times New Roman" w:hAnsi="Times New Roman" w:cs="Times New Roman"/>
          <w:sz w:val="24"/>
          <w:szCs w:val="24"/>
        </w:rPr>
        <w:br/>
        <w:t>o obserwacje pozostałych dzieci pod kątem objawów charakterystycznych dla danej choroby zakaźnej.</w:t>
      </w:r>
    </w:p>
    <w:p w14:paraId="3585A2A9" w14:textId="3DB42EE1"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W celu zapewnienia bezpiecznych i higienicznych warunków pobytu dzieci, opiekunka może odmówić przyjęcia dziecka, u którego widać wyraźne objawy choroby zakaźnej.</w:t>
      </w:r>
    </w:p>
    <w:p w14:paraId="62BE0B0E"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Dziecko skarży się na ból głowy, ucha, ma podwyższoną temperaturę ciała, wymioty, biegunka i inne objawy niezagrażające jego zdrowiu i życiu, ale stanowiące dyskomfort zdrowotny i mogące być objawem rozwijającej się choroby zakaźnej opiekunka/ pielęgniarka zawiadamia o tym fakcie rodziców.</w:t>
      </w:r>
    </w:p>
    <w:p w14:paraId="2FBAF3E0"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W trakcie leczenia stwierdzonej choroby zakaźnej dziecko powinno pozostać w domu, aby zapobiec rozprzestrzenianiu się choroby na inne dzieci uczęszczające do Żłobka.</w:t>
      </w:r>
    </w:p>
    <w:p w14:paraId="322A9F68"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Dziecka wraca Żłobka po zakończeniu leczenia.</w:t>
      </w:r>
    </w:p>
    <w:p w14:paraId="28323A1D"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 xml:space="preserve">Opiekunka/ pielęgniarka prowadzi działania mające na celu zapobieganie rozprzestrzeniania się chorób. </w:t>
      </w:r>
    </w:p>
    <w:p w14:paraId="29EC4281" w14:textId="77777777" w:rsidR="00C360A1" w:rsidRDefault="00C360A1" w:rsidP="00C360A1">
      <w:pPr>
        <w:pStyle w:val="Akapitzlist"/>
        <w:numPr>
          <w:ilvl w:val="0"/>
          <w:numId w:val="6"/>
        </w:numPr>
        <w:spacing w:before="240"/>
        <w:jc w:val="both"/>
        <w:rPr>
          <w:rFonts w:ascii="Times New Roman" w:hAnsi="Times New Roman" w:cs="Times New Roman"/>
          <w:sz w:val="24"/>
          <w:szCs w:val="24"/>
        </w:rPr>
      </w:pPr>
      <w:r>
        <w:rPr>
          <w:rFonts w:ascii="Times New Roman" w:hAnsi="Times New Roman" w:cs="Times New Roman"/>
          <w:sz w:val="24"/>
          <w:szCs w:val="24"/>
        </w:rPr>
        <w:t xml:space="preserve">Pielęgniarka dokumentuje zaistniały przypadek w dokumentacji dziecka, </w:t>
      </w:r>
      <w:r>
        <w:rPr>
          <w:rFonts w:ascii="Times New Roman" w:hAnsi="Times New Roman" w:cs="Times New Roman"/>
          <w:sz w:val="24"/>
          <w:szCs w:val="24"/>
        </w:rPr>
        <w:br/>
        <w:t>a po otrzymaniu informacji potwierdzającej przez lekarza diagnozie informuje za pośrednictwem wiadomości e- mail lub sms rodziców uczęszczających do grupy dzieci o wystąpieniu przypadku choroby podając jej nazwę.</w:t>
      </w:r>
    </w:p>
    <w:p w14:paraId="67C00BC7" w14:textId="77777777" w:rsidR="00C360A1" w:rsidRDefault="00C360A1" w:rsidP="00C360A1">
      <w:pPr>
        <w:spacing w:before="240"/>
        <w:jc w:val="both"/>
        <w:rPr>
          <w:rFonts w:ascii="Times New Roman" w:hAnsi="Times New Roman" w:cs="Times New Roman"/>
          <w:b/>
          <w:sz w:val="24"/>
          <w:szCs w:val="24"/>
        </w:rPr>
      </w:pPr>
    </w:p>
    <w:p w14:paraId="4D90C4FB" w14:textId="77777777" w:rsidR="00C360A1" w:rsidRDefault="00C360A1" w:rsidP="00C360A1">
      <w:pPr>
        <w:spacing w:before="240"/>
        <w:jc w:val="both"/>
        <w:rPr>
          <w:rFonts w:ascii="Times New Roman" w:hAnsi="Times New Roman" w:cs="Times New Roman"/>
          <w:b/>
          <w:sz w:val="24"/>
          <w:szCs w:val="24"/>
        </w:rPr>
      </w:pPr>
    </w:p>
    <w:p w14:paraId="45E1BC68" w14:textId="77777777" w:rsidR="00C360A1" w:rsidRDefault="00C360A1" w:rsidP="00C360A1">
      <w:pPr>
        <w:spacing w:before="240"/>
        <w:jc w:val="both"/>
        <w:rPr>
          <w:rFonts w:ascii="Times New Roman" w:hAnsi="Times New Roman" w:cs="Times New Roman"/>
          <w:b/>
          <w:sz w:val="24"/>
          <w:szCs w:val="24"/>
        </w:rPr>
      </w:pPr>
    </w:p>
    <w:p w14:paraId="0005B8DA" w14:textId="77777777" w:rsidR="00C360A1" w:rsidRDefault="00C360A1" w:rsidP="00C360A1">
      <w:pPr>
        <w:spacing w:before="240"/>
        <w:jc w:val="both"/>
        <w:rPr>
          <w:rFonts w:ascii="Times New Roman" w:hAnsi="Times New Roman" w:cs="Times New Roman"/>
          <w:b/>
          <w:sz w:val="24"/>
          <w:szCs w:val="24"/>
        </w:rPr>
      </w:pPr>
    </w:p>
    <w:p w14:paraId="76913937" w14:textId="77777777" w:rsidR="00C360A1" w:rsidRDefault="00C360A1" w:rsidP="00C360A1">
      <w:pPr>
        <w:spacing w:before="240"/>
        <w:jc w:val="both"/>
        <w:rPr>
          <w:rFonts w:ascii="Times New Roman" w:hAnsi="Times New Roman" w:cs="Times New Roman"/>
          <w:b/>
          <w:sz w:val="24"/>
          <w:szCs w:val="24"/>
        </w:rPr>
      </w:pPr>
    </w:p>
    <w:p w14:paraId="3C4CF1C3" w14:textId="77777777" w:rsidR="00C360A1" w:rsidRDefault="00C360A1" w:rsidP="00C360A1">
      <w:pPr>
        <w:spacing w:before="240"/>
        <w:jc w:val="both"/>
        <w:rPr>
          <w:rFonts w:ascii="Times New Roman" w:hAnsi="Times New Roman" w:cs="Times New Roman"/>
          <w:b/>
          <w:sz w:val="24"/>
          <w:szCs w:val="24"/>
        </w:rPr>
      </w:pPr>
    </w:p>
    <w:p w14:paraId="6EE39423" w14:textId="77777777" w:rsidR="00C360A1" w:rsidRDefault="00C360A1" w:rsidP="00C360A1">
      <w:pPr>
        <w:spacing w:before="240"/>
        <w:jc w:val="both"/>
        <w:rPr>
          <w:rFonts w:ascii="Times New Roman" w:hAnsi="Times New Roman" w:cs="Times New Roman"/>
          <w:b/>
          <w:sz w:val="24"/>
          <w:szCs w:val="24"/>
        </w:rPr>
      </w:pPr>
    </w:p>
    <w:p w14:paraId="2BB6FBCD" w14:textId="77777777" w:rsidR="00C360A1" w:rsidRDefault="00C360A1" w:rsidP="00C360A1">
      <w:pPr>
        <w:spacing w:before="240"/>
        <w:jc w:val="both"/>
        <w:rPr>
          <w:rFonts w:ascii="Times New Roman" w:hAnsi="Times New Roman" w:cs="Times New Roman"/>
          <w:b/>
          <w:sz w:val="24"/>
          <w:szCs w:val="24"/>
        </w:rPr>
      </w:pPr>
    </w:p>
    <w:p w14:paraId="25E6AF55" w14:textId="77777777" w:rsidR="00C360A1" w:rsidRDefault="00C360A1" w:rsidP="00C360A1">
      <w:pPr>
        <w:spacing w:before="240"/>
        <w:jc w:val="both"/>
        <w:rPr>
          <w:rFonts w:ascii="Times New Roman" w:hAnsi="Times New Roman" w:cs="Times New Roman"/>
          <w:b/>
          <w:sz w:val="24"/>
          <w:szCs w:val="24"/>
        </w:rPr>
      </w:pPr>
    </w:p>
    <w:p w14:paraId="1DE10AC6" w14:textId="77777777" w:rsidR="00C360A1" w:rsidRDefault="00C360A1" w:rsidP="00C360A1">
      <w:pPr>
        <w:spacing w:before="240"/>
        <w:jc w:val="both"/>
        <w:rPr>
          <w:rFonts w:ascii="Times New Roman" w:hAnsi="Times New Roman" w:cs="Times New Roman"/>
          <w:b/>
          <w:sz w:val="24"/>
          <w:szCs w:val="24"/>
        </w:rPr>
      </w:pPr>
    </w:p>
    <w:p w14:paraId="5D671EED" w14:textId="77777777" w:rsidR="00C360A1" w:rsidRDefault="00C360A1" w:rsidP="00C360A1">
      <w:pPr>
        <w:spacing w:before="240"/>
        <w:jc w:val="both"/>
        <w:rPr>
          <w:rFonts w:ascii="Times New Roman" w:hAnsi="Times New Roman" w:cs="Times New Roman"/>
          <w:b/>
          <w:sz w:val="24"/>
          <w:szCs w:val="24"/>
        </w:rPr>
      </w:pPr>
    </w:p>
    <w:p w14:paraId="581A517F" w14:textId="77777777" w:rsidR="00C360A1"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lastRenderedPageBreak/>
        <w:t>Choroby pasożytnicze</w:t>
      </w:r>
    </w:p>
    <w:p w14:paraId="04B56875" w14:textId="617B9475" w:rsidR="00C360A1" w:rsidRPr="00DF28D4" w:rsidRDefault="00C360A1" w:rsidP="00C360A1">
      <w:pPr>
        <w:pStyle w:val="Akapitzlist"/>
        <w:numPr>
          <w:ilvl w:val="0"/>
          <w:numId w:val="7"/>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Wszawica </w:t>
      </w:r>
      <w:r>
        <w:rPr>
          <w:rFonts w:ascii="Times New Roman" w:hAnsi="Times New Roman" w:cs="Times New Roman"/>
          <w:sz w:val="24"/>
          <w:szCs w:val="24"/>
        </w:rPr>
        <w:t>wesz jest szaro – białej barwy oraz ma wielkość ziarna sezamu, żywi się ludzką krwią. Na owłosionej głowie żyje do około miesiąca, zaś poza żywicielem do dwóch dni. Jaja składa na włosach blisko skóry i widoczne są one gołym okiem, jako białawe kuleczki, przytwierdzone są lepką wydzieliną przez co nie daje się łatwo usunąć w przeciwieństwie do łupieżu. Objawem dominującym u dziecka jest uporczywy świąd skóry głowy. U dzieci alergicznych mogą wystąpić odczyny na skutek drapania po ukłuciu skóry i wprowadzeniu toksyn.</w:t>
      </w:r>
    </w:p>
    <w:p w14:paraId="3E74F286" w14:textId="77777777" w:rsidR="00C360A1" w:rsidRPr="00DF28D4"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Dobre nawyki higieniczne i wiedza na temat wszawicy pozwolą na wczesne wykrycie obecności pasożytów i szybka jej eliminację. Najprostszym sposobem jej zapobiegania jest w pierwszej kolejności edukacja, która doprowadzi do powstania właściwych nawyków higienicznych od najmłodszych lat, związanych z korzystania z indywidualnych rzeczy osobistych – grzebienie, szczotki, gumki, spinki do włosów oraz nakrycia głowy.</w:t>
      </w:r>
    </w:p>
    <w:p w14:paraId="2788C3FD" w14:textId="4477501F" w:rsidR="00C360A1" w:rsidRDefault="00C360A1" w:rsidP="00C360A1">
      <w:pPr>
        <w:spacing w:before="240"/>
        <w:jc w:val="both"/>
        <w:rPr>
          <w:rFonts w:ascii="Times New Roman" w:hAnsi="Times New Roman" w:cs="Times New Roman"/>
          <w:sz w:val="24"/>
          <w:szCs w:val="24"/>
        </w:rPr>
      </w:pPr>
      <w:r w:rsidRPr="00B445C3">
        <w:rPr>
          <w:rFonts w:ascii="Times New Roman" w:hAnsi="Times New Roman" w:cs="Times New Roman"/>
          <w:sz w:val="24"/>
          <w:szCs w:val="24"/>
        </w:rPr>
        <w:t>Zaleca się systematyczną kontrolę stanu skóry głowy</w:t>
      </w:r>
      <w:r>
        <w:rPr>
          <w:rFonts w:ascii="Times New Roman" w:hAnsi="Times New Roman" w:cs="Times New Roman"/>
          <w:sz w:val="24"/>
          <w:szCs w:val="24"/>
        </w:rPr>
        <w:t>, a także właściwą jej pielęgnację poprzez mycie włosów w miarę indywidualnych potrzeb (nie rzadziej niż raz w tygodniu), codzienne rozczesywanie włosów oraz czesanie i związywanie długich włosów.</w:t>
      </w:r>
    </w:p>
    <w:p w14:paraId="44D39B6C" w14:textId="77777777" w:rsidR="00C360A1" w:rsidRPr="00B445C3" w:rsidRDefault="00C360A1" w:rsidP="00C360A1">
      <w:pPr>
        <w:pStyle w:val="Akapitzlist"/>
        <w:numPr>
          <w:ilvl w:val="0"/>
          <w:numId w:val="7"/>
        </w:numPr>
        <w:spacing w:before="240"/>
        <w:jc w:val="both"/>
        <w:rPr>
          <w:rFonts w:ascii="Times New Roman" w:hAnsi="Times New Roman" w:cs="Times New Roman"/>
          <w:b/>
          <w:sz w:val="24"/>
          <w:szCs w:val="24"/>
        </w:rPr>
      </w:pPr>
      <w:r>
        <w:rPr>
          <w:rFonts w:ascii="Times New Roman" w:hAnsi="Times New Roman" w:cs="Times New Roman"/>
          <w:b/>
          <w:sz w:val="24"/>
          <w:szCs w:val="24"/>
        </w:rPr>
        <w:t xml:space="preserve">Owsica </w:t>
      </w:r>
      <w:r w:rsidRPr="00FE3125">
        <w:rPr>
          <w:rFonts w:ascii="Times New Roman" w:hAnsi="Times New Roman" w:cs="Times New Roman"/>
          <w:sz w:val="24"/>
          <w:szCs w:val="24"/>
        </w:rPr>
        <w:t>białe ruszające się robaczki wywołujące</w:t>
      </w:r>
      <w:r>
        <w:rPr>
          <w:rFonts w:ascii="Times New Roman" w:hAnsi="Times New Roman" w:cs="Times New Roman"/>
          <w:b/>
          <w:sz w:val="24"/>
          <w:szCs w:val="24"/>
        </w:rPr>
        <w:t xml:space="preserve"> </w:t>
      </w:r>
      <w:r w:rsidRPr="00B445C3">
        <w:rPr>
          <w:rFonts w:ascii="Times New Roman" w:hAnsi="Times New Roman" w:cs="Times New Roman"/>
          <w:sz w:val="24"/>
          <w:szCs w:val="24"/>
        </w:rPr>
        <w:t>świąd w okolicy odbytu</w:t>
      </w:r>
      <w:r>
        <w:rPr>
          <w:rFonts w:ascii="Times New Roman" w:hAnsi="Times New Roman" w:cs="Times New Roman"/>
          <w:sz w:val="24"/>
          <w:szCs w:val="24"/>
        </w:rPr>
        <w:t xml:space="preserve">, drapanie </w:t>
      </w:r>
      <w:r>
        <w:rPr>
          <w:rFonts w:ascii="Times New Roman" w:hAnsi="Times New Roman" w:cs="Times New Roman"/>
          <w:sz w:val="24"/>
          <w:szCs w:val="24"/>
        </w:rPr>
        <w:br/>
        <w:t xml:space="preserve">się w okolicy odbytu i krocza, gdzie mogą być złożone jaja w szczególności wieczorem i w nocy. U dzieci występuje niespokojny sen, częste wybudzanie </w:t>
      </w:r>
      <w:r>
        <w:rPr>
          <w:rFonts w:ascii="Times New Roman" w:hAnsi="Times New Roman" w:cs="Times New Roman"/>
          <w:sz w:val="24"/>
          <w:szCs w:val="24"/>
        </w:rPr>
        <w:br/>
        <w:t xml:space="preserve">się w nocy tzw. wędrowanie po łóżku, brak apetytu, nudności, osłabienie, problemy </w:t>
      </w:r>
      <w:r>
        <w:rPr>
          <w:rFonts w:ascii="Times New Roman" w:hAnsi="Times New Roman" w:cs="Times New Roman"/>
          <w:sz w:val="24"/>
          <w:szCs w:val="24"/>
        </w:rPr>
        <w:br/>
        <w:t xml:space="preserve">z koncentracją. Jak również nadpobudliwość, niepokój, </w:t>
      </w:r>
      <w:proofErr w:type="spellStart"/>
      <w:r>
        <w:rPr>
          <w:rFonts w:ascii="Times New Roman" w:hAnsi="Times New Roman" w:cs="Times New Roman"/>
          <w:sz w:val="24"/>
          <w:szCs w:val="24"/>
        </w:rPr>
        <w:t>nadkażenia</w:t>
      </w:r>
      <w:proofErr w:type="spellEnd"/>
      <w:r>
        <w:rPr>
          <w:rFonts w:ascii="Times New Roman" w:hAnsi="Times New Roman" w:cs="Times New Roman"/>
          <w:sz w:val="24"/>
          <w:szCs w:val="24"/>
        </w:rPr>
        <w:t xml:space="preserve"> bakteryjne okolicy odbytu tzw. sączące ranki. Sporadycznie u dziewczynek dochodzi do </w:t>
      </w:r>
      <w:proofErr w:type="spellStart"/>
      <w:r>
        <w:rPr>
          <w:rFonts w:ascii="Times New Roman" w:hAnsi="Times New Roman" w:cs="Times New Roman"/>
          <w:sz w:val="24"/>
          <w:szCs w:val="24"/>
        </w:rPr>
        <w:t>nadkażenia</w:t>
      </w:r>
      <w:proofErr w:type="spellEnd"/>
      <w:r>
        <w:rPr>
          <w:rFonts w:ascii="Times New Roman" w:hAnsi="Times New Roman" w:cs="Times New Roman"/>
          <w:sz w:val="24"/>
          <w:szCs w:val="24"/>
        </w:rPr>
        <w:t xml:space="preserve">, zakażenia narządów płciowych lub układu moczowego. Białe robaczki ruszające </w:t>
      </w:r>
      <w:r>
        <w:rPr>
          <w:rFonts w:ascii="Times New Roman" w:hAnsi="Times New Roman" w:cs="Times New Roman"/>
          <w:sz w:val="24"/>
          <w:szCs w:val="24"/>
        </w:rPr>
        <w:br/>
        <w:t>się w kale świadczą o owsicy.</w:t>
      </w:r>
    </w:p>
    <w:p w14:paraId="04FE6843" w14:textId="234CDC6B" w:rsidR="00C360A1" w:rsidRPr="00D02828"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w</w:t>
      </w:r>
      <w:r w:rsidRPr="00D02828">
        <w:rPr>
          <w:rFonts w:ascii="Times New Roman" w:hAnsi="Times New Roman" w:cs="Times New Roman"/>
          <w:sz w:val="24"/>
          <w:szCs w:val="24"/>
        </w:rPr>
        <w:t xml:space="preserve"> pewnym stopniu chorobie można zapobiec pamiętając o higienie</w:t>
      </w:r>
      <w:r>
        <w:rPr>
          <w:rFonts w:ascii="Times New Roman" w:hAnsi="Times New Roman" w:cs="Times New Roman"/>
          <w:sz w:val="24"/>
          <w:szCs w:val="24"/>
        </w:rPr>
        <w:t xml:space="preserve"> </w:t>
      </w:r>
      <w:r w:rsidR="0024661D">
        <w:rPr>
          <w:rFonts w:ascii="Times New Roman" w:hAnsi="Times New Roman" w:cs="Times New Roman"/>
          <w:sz w:val="24"/>
          <w:szCs w:val="24"/>
        </w:rPr>
        <w:t>niemniej jednak</w:t>
      </w:r>
      <w:r>
        <w:rPr>
          <w:rFonts w:ascii="Times New Roman" w:hAnsi="Times New Roman" w:cs="Times New Roman"/>
          <w:sz w:val="24"/>
          <w:szCs w:val="24"/>
        </w:rPr>
        <w:t xml:space="preserve"> nie ma 100 % metody, która chroniłaby przed owsikami.</w:t>
      </w:r>
    </w:p>
    <w:p w14:paraId="2EF286A4" w14:textId="486256D2" w:rsidR="00C360A1" w:rsidRPr="00D02828" w:rsidRDefault="00C360A1" w:rsidP="00C360A1">
      <w:pPr>
        <w:pStyle w:val="Akapitzlist"/>
        <w:numPr>
          <w:ilvl w:val="0"/>
          <w:numId w:val="7"/>
        </w:numPr>
        <w:spacing w:before="240"/>
        <w:jc w:val="both"/>
        <w:rPr>
          <w:rFonts w:ascii="Times New Roman" w:hAnsi="Times New Roman" w:cs="Times New Roman"/>
          <w:sz w:val="24"/>
          <w:szCs w:val="24"/>
        </w:rPr>
      </w:pPr>
      <w:r>
        <w:rPr>
          <w:rFonts w:ascii="Times New Roman" w:hAnsi="Times New Roman" w:cs="Times New Roman"/>
          <w:b/>
          <w:sz w:val="24"/>
          <w:szCs w:val="24"/>
        </w:rPr>
        <w:t xml:space="preserve">Glistnica </w:t>
      </w:r>
      <w:r w:rsidRPr="00D02828">
        <w:rPr>
          <w:rFonts w:ascii="Times New Roman" w:hAnsi="Times New Roman" w:cs="Times New Roman"/>
          <w:sz w:val="24"/>
          <w:szCs w:val="24"/>
        </w:rPr>
        <w:t>l</w:t>
      </w:r>
      <w:r>
        <w:rPr>
          <w:rFonts w:ascii="Times New Roman" w:hAnsi="Times New Roman" w:cs="Times New Roman"/>
          <w:sz w:val="24"/>
          <w:szCs w:val="24"/>
        </w:rPr>
        <w:t>arwa wykazuje tendencje do wędrowania w ustroju, aktualne objawy zależą od miejsca, gdzie akurat znajduje się pasożyt.</w:t>
      </w:r>
      <w:r w:rsidR="0024661D">
        <w:rPr>
          <w:rFonts w:ascii="Times New Roman" w:hAnsi="Times New Roman" w:cs="Times New Roman"/>
          <w:sz w:val="24"/>
          <w:szCs w:val="24"/>
        </w:rPr>
        <w:t xml:space="preserve"> </w:t>
      </w:r>
      <w:proofErr w:type="gramStart"/>
      <w:r>
        <w:rPr>
          <w:rFonts w:ascii="Times New Roman" w:hAnsi="Times New Roman" w:cs="Times New Roman"/>
          <w:sz w:val="24"/>
          <w:szCs w:val="24"/>
        </w:rPr>
        <w:t>U</w:t>
      </w:r>
      <w:proofErr w:type="gramEnd"/>
      <w:r>
        <w:rPr>
          <w:rFonts w:ascii="Times New Roman" w:hAnsi="Times New Roman" w:cs="Times New Roman"/>
          <w:sz w:val="24"/>
          <w:szCs w:val="24"/>
        </w:rPr>
        <w:t xml:space="preserve"> dzieci pojawia się ból brzucha, wzdęcia, nudności i wymioty, brak apetytu, biegunka, odbijanie, uczucie ssania </w:t>
      </w:r>
      <w:r>
        <w:rPr>
          <w:rFonts w:ascii="Times New Roman" w:hAnsi="Times New Roman" w:cs="Times New Roman"/>
          <w:sz w:val="24"/>
          <w:szCs w:val="24"/>
        </w:rPr>
        <w:br/>
        <w:t xml:space="preserve">w brzuchu. Wywołane obecnością pasożyta u dziecka objawy nie ograniczają </w:t>
      </w:r>
      <w:r>
        <w:rPr>
          <w:rFonts w:ascii="Times New Roman" w:hAnsi="Times New Roman" w:cs="Times New Roman"/>
          <w:sz w:val="24"/>
          <w:szCs w:val="24"/>
        </w:rPr>
        <w:br/>
        <w:t xml:space="preserve">się jedynie do dolegliwości ze strony układu pokarmowego. Glisty ludzkie mogą wywoływać świąd skóry oraz wysypkę, pojawia się obrzęk powiek, ból </w:t>
      </w:r>
      <w:r>
        <w:rPr>
          <w:rFonts w:ascii="Times New Roman" w:hAnsi="Times New Roman" w:cs="Times New Roman"/>
          <w:sz w:val="24"/>
          <w:szCs w:val="24"/>
        </w:rPr>
        <w:br/>
        <w:t>i zaczerwienienie spojówek, zaburzenia snu, objawy grypopochodne (katar, zatkany nos, ogólne zmęczenie)</w:t>
      </w:r>
      <w:r w:rsidR="0024661D">
        <w:rPr>
          <w:rFonts w:ascii="Times New Roman" w:hAnsi="Times New Roman" w:cs="Times New Roman"/>
          <w:sz w:val="24"/>
          <w:szCs w:val="24"/>
        </w:rPr>
        <w:t>, a</w:t>
      </w:r>
      <w:r>
        <w:rPr>
          <w:rFonts w:ascii="Times New Roman" w:hAnsi="Times New Roman" w:cs="Times New Roman"/>
          <w:sz w:val="24"/>
          <w:szCs w:val="24"/>
        </w:rPr>
        <w:t xml:space="preserve"> także dodatkowo suchy kaszel w nocy, odkrztuszanie podbarwionej wydzieliny z krwią, nocne zgrzytanie zębami – </w:t>
      </w:r>
      <w:proofErr w:type="spellStart"/>
      <w:r>
        <w:rPr>
          <w:rFonts w:ascii="Times New Roman" w:hAnsi="Times New Roman" w:cs="Times New Roman"/>
          <w:sz w:val="24"/>
          <w:szCs w:val="24"/>
        </w:rPr>
        <w:t>bruksizm</w:t>
      </w:r>
      <w:proofErr w:type="spellEnd"/>
      <w:r>
        <w:rPr>
          <w:rFonts w:ascii="Times New Roman" w:hAnsi="Times New Roman" w:cs="Times New Roman"/>
          <w:sz w:val="24"/>
          <w:szCs w:val="24"/>
        </w:rPr>
        <w:t>, gorączka.</w:t>
      </w:r>
    </w:p>
    <w:p w14:paraId="2924132D" w14:textId="7FA99572" w:rsidR="00C360A1" w:rsidRPr="00282B85" w:rsidRDefault="00C360A1" w:rsidP="00C360A1">
      <w:pPr>
        <w:spacing w:before="240"/>
        <w:jc w:val="both"/>
        <w:rPr>
          <w:rFonts w:ascii="Times New Roman" w:hAnsi="Times New Roman" w:cs="Times New Roman"/>
          <w:sz w:val="24"/>
          <w:szCs w:val="24"/>
        </w:rPr>
      </w:pPr>
      <w:r>
        <w:rPr>
          <w:rFonts w:ascii="Times New Roman" w:hAnsi="Times New Roman" w:cs="Times New Roman"/>
          <w:b/>
          <w:sz w:val="24"/>
          <w:szCs w:val="24"/>
        </w:rPr>
        <w:t xml:space="preserve">Profilaktyka: </w:t>
      </w:r>
      <w:r>
        <w:rPr>
          <w:rFonts w:ascii="Times New Roman" w:hAnsi="Times New Roman" w:cs="Times New Roman"/>
          <w:sz w:val="24"/>
          <w:szCs w:val="24"/>
        </w:rPr>
        <w:t xml:space="preserve">Zapobieganie glistnicy polega przede wszystkim na wyeliminowaniu czynników, które zwiększają ryzyko zachorowania na glistnicę. Przyczynami są między </w:t>
      </w:r>
      <w:r>
        <w:rPr>
          <w:rFonts w:ascii="Times New Roman" w:hAnsi="Times New Roman" w:cs="Times New Roman"/>
          <w:sz w:val="24"/>
          <w:szCs w:val="24"/>
        </w:rPr>
        <w:lastRenderedPageBreak/>
        <w:t xml:space="preserve">innymi brak dostatecznej higieny, dlatego profilaktyka polega na częstym myciu rąk </w:t>
      </w:r>
      <w:r>
        <w:rPr>
          <w:rFonts w:ascii="Times New Roman" w:hAnsi="Times New Roman" w:cs="Times New Roman"/>
          <w:sz w:val="24"/>
          <w:szCs w:val="24"/>
        </w:rPr>
        <w:br/>
        <w:t xml:space="preserve">po kontakcie z ziemią, podczas przygotowywania posiłków, a także przed jedzeniem. </w:t>
      </w:r>
      <w:r>
        <w:rPr>
          <w:rFonts w:ascii="Times New Roman" w:hAnsi="Times New Roman" w:cs="Times New Roman"/>
          <w:sz w:val="24"/>
          <w:szCs w:val="24"/>
        </w:rPr>
        <w:br/>
        <w:t>Zaleca się dokładne mycie warzyw i owoców spożywanych w stanie surowym oraz regularne dezynfekowanie zabawek i przedmiotów codziennego użytku.</w:t>
      </w:r>
    </w:p>
    <w:p w14:paraId="680077C4" w14:textId="77777777" w:rsidR="00C360A1" w:rsidRDefault="00C360A1" w:rsidP="00C360A1">
      <w:pPr>
        <w:spacing w:before="240"/>
        <w:jc w:val="both"/>
        <w:rPr>
          <w:rFonts w:ascii="Times New Roman" w:hAnsi="Times New Roman" w:cs="Times New Roman"/>
          <w:b/>
          <w:sz w:val="24"/>
          <w:szCs w:val="24"/>
        </w:rPr>
      </w:pPr>
    </w:p>
    <w:p w14:paraId="74FF92E9" w14:textId="77777777" w:rsidR="00C360A1" w:rsidRDefault="00C360A1" w:rsidP="00C360A1">
      <w:pPr>
        <w:spacing w:before="240"/>
        <w:jc w:val="both"/>
        <w:rPr>
          <w:rFonts w:ascii="Times New Roman" w:hAnsi="Times New Roman" w:cs="Times New Roman"/>
          <w:b/>
          <w:sz w:val="24"/>
          <w:szCs w:val="24"/>
        </w:rPr>
      </w:pPr>
    </w:p>
    <w:p w14:paraId="0BB3E664" w14:textId="77777777" w:rsidR="00C360A1" w:rsidRDefault="00C360A1" w:rsidP="00C360A1">
      <w:pPr>
        <w:spacing w:before="240"/>
        <w:jc w:val="both"/>
        <w:rPr>
          <w:rFonts w:ascii="Times New Roman" w:hAnsi="Times New Roman" w:cs="Times New Roman"/>
          <w:b/>
          <w:sz w:val="24"/>
          <w:szCs w:val="24"/>
        </w:rPr>
      </w:pPr>
    </w:p>
    <w:p w14:paraId="0F9A339E" w14:textId="77777777" w:rsidR="00C360A1" w:rsidRDefault="00C360A1" w:rsidP="00C360A1">
      <w:pPr>
        <w:spacing w:before="240"/>
        <w:jc w:val="both"/>
        <w:rPr>
          <w:rFonts w:ascii="Times New Roman" w:hAnsi="Times New Roman" w:cs="Times New Roman"/>
          <w:b/>
          <w:sz w:val="24"/>
          <w:szCs w:val="24"/>
        </w:rPr>
      </w:pPr>
    </w:p>
    <w:p w14:paraId="29BAEB19" w14:textId="77777777" w:rsidR="00C360A1" w:rsidRDefault="00C360A1" w:rsidP="00C360A1">
      <w:pPr>
        <w:spacing w:before="240"/>
        <w:jc w:val="both"/>
        <w:rPr>
          <w:rFonts w:ascii="Times New Roman" w:hAnsi="Times New Roman" w:cs="Times New Roman"/>
          <w:b/>
          <w:sz w:val="24"/>
          <w:szCs w:val="24"/>
        </w:rPr>
      </w:pPr>
    </w:p>
    <w:p w14:paraId="02D9E87D" w14:textId="77777777" w:rsidR="00C360A1" w:rsidRDefault="00C360A1" w:rsidP="00C360A1">
      <w:pPr>
        <w:spacing w:before="240"/>
        <w:jc w:val="both"/>
        <w:rPr>
          <w:rFonts w:ascii="Times New Roman" w:hAnsi="Times New Roman" w:cs="Times New Roman"/>
          <w:b/>
          <w:sz w:val="24"/>
          <w:szCs w:val="24"/>
        </w:rPr>
      </w:pPr>
    </w:p>
    <w:p w14:paraId="7CB8C50B" w14:textId="77777777" w:rsidR="00C360A1" w:rsidRDefault="00C360A1" w:rsidP="00C360A1">
      <w:pPr>
        <w:spacing w:before="240"/>
        <w:jc w:val="both"/>
        <w:rPr>
          <w:rFonts w:ascii="Times New Roman" w:hAnsi="Times New Roman" w:cs="Times New Roman"/>
          <w:b/>
          <w:sz w:val="24"/>
          <w:szCs w:val="24"/>
        </w:rPr>
      </w:pPr>
    </w:p>
    <w:p w14:paraId="576C3BB2" w14:textId="77777777" w:rsidR="00C360A1" w:rsidRDefault="00C360A1" w:rsidP="00C360A1">
      <w:pPr>
        <w:spacing w:before="240"/>
        <w:jc w:val="both"/>
        <w:rPr>
          <w:rFonts w:ascii="Times New Roman" w:hAnsi="Times New Roman" w:cs="Times New Roman"/>
          <w:b/>
          <w:sz w:val="24"/>
          <w:szCs w:val="24"/>
        </w:rPr>
      </w:pPr>
    </w:p>
    <w:p w14:paraId="6E3B0071" w14:textId="77777777" w:rsidR="00C360A1" w:rsidRDefault="00C360A1" w:rsidP="00C360A1">
      <w:pPr>
        <w:spacing w:before="240"/>
        <w:jc w:val="both"/>
        <w:rPr>
          <w:rFonts w:ascii="Times New Roman" w:hAnsi="Times New Roman" w:cs="Times New Roman"/>
          <w:b/>
          <w:sz w:val="24"/>
          <w:szCs w:val="24"/>
        </w:rPr>
      </w:pPr>
    </w:p>
    <w:p w14:paraId="688CD4A7" w14:textId="77777777" w:rsidR="00C360A1" w:rsidRDefault="00C360A1" w:rsidP="00C360A1">
      <w:pPr>
        <w:spacing w:before="240"/>
        <w:jc w:val="both"/>
        <w:rPr>
          <w:rFonts w:ascii="Times New Roman" w:hAnsi="Times New Roman" w:cs="Times New Roman"/>
          <w:b/>
          <w:sz w:val="24"/>
          <w:szCs w:val="24"/>
        </w:rPr>
      </w:pPr>
    </w:p>
    <w:p w14:paraId="7DC6F031" w14:textId="77777777" w:rsidR="00C360A1" w:rsidRDefault="00C360A1" w:rsidP="00C360A1">
      <w:pPr>
        <w:spacing w:before="240"/>
        <w:jc w:val="both"/>
        <w:rPr>
          <w:rFonts w:ascii="Times New Roman" w:hAnsi="Times New Roman" w:cs="Times New Roman"/>
          <w:b/>
          <w:sz w:val="24"/>
          <w:szCs w:val="24"/>
        </w:rPr>
      </w:pPr>
    </w:p>
    <w:p w14:paraId="53F98CB9" w14:textId="77777777" w:rsidR="00C360A1" w:rsidRDefault="00C360A1" w:rsidP="00C360A1">
      <w:pPr>
        <w:spacing w:before="240"/>
        <w:jc w:val="both"/>
        <w:rPr>
          <w:rFonts w:ascii="Times New Roman" w:hAnsi="Times New Roman" w:cs="Times New Roman"/>
          <w:b/>
          <w:sz w:val="24"/>
          <w:szCs w:val="24"/>
        </w:rPr>
      </w:pPr>
    </w:p>
    <w:p w14:paraId="2798780A" w14:textId="77777777" w:rsidR="00C360A1" w:rsidRDefault="00C360A1" w:rsidP="00C360A1">
      <w:pPr>
        <w:spacing w:before="240"/>
        <w:jc w:val="both"/>
        <w:rPr>
          <w:rFonts w:ascii="Times New Roman" w:hAnsi="Times New Roman" w:cs="Times New Roman"/>
          <w:b/>
          <w:sz w:val="24"/>
          <w:szCs w:val="24"/>
        </w:rPr>
      </w:pPr>
    </w:p>
    <w:p w14:paraId="1F41E184" w14:textId="77777777" w:rsidR="00C360A1" w:rsidRDefault="00C360A1" w:rsidP="00C360A1">
      <w:pPr>
        <w:spacing w:before="240"/>
        <w:jc w:val="both"/>
        <w:rPr>
          <w:rFonts w:ascii="Times New Roman" w:hAnsi="Times New Roman" w:cs="Times New Roman"/>
          <w:b/>
          <w:sz w:val="24"/>
          <w:szCs w:val="24"/>
        </w:rPr>
      </w:pPr>
    </w:p>
    <w:p w14:paraId="3D753C2D" w14:textId="77777777" w:rsidR="00C360A1" w:rsidRDefault="00C360A1" w:rsidP="00C360A1">
      <w:pPr>
        <w:spacing w:before="240"/>
        <w:jc w:val="both"/>
        <w:rPr>
          <w:rFonts w:ascii="Times New Roman" w:hAnsi="Times New Roman" w:cs="Times New Roman"/>
          <w:b/>
          <w:sz w:val="24"/>
          <w:szCs w:val="24"/>
        </w:rPr>
      </w:pPr>
    </w:p>
    <w:p w14:paraId="55925F2A" w14:textId="77777777" w:rsidR="00C360A1" w:rsidRDefault="00C360A1" w:rsidP="00C360A1">
      <w:pPr>
        <w:spacing w:before="240"/>
        <w:jc w:val="both"/>
        <w:rPr>
          <w:rFonts w:ascii="Times New Roman" w:hAnsi="Times New Roman" w:cs="Times New Roman"/>
          <w:b/>
          <w:sz w:val="24"/>
          <w:szCs w:val="24"/>
        </w:rPr>
      </w:pPr>
    </w:p>
    <w:p w14:paraId="6B59BFC6" w14:textId="77777777" w:rsidR="00C360A1" w:rsidRDefault="00C360A1" w:rsidP="00C360A1">
      <w:pPr>
        <w:spacing w:before="240"/>
        <w:jc w:val="both"/>
        <w:rPr>
          <w:rFonts w:ascii="Times New Roman" w:hAnsi="Times New Roman" w:cs="Times New Roman"/>
          <w:b/>
          <w:sz w:val="24"/>
          <w:szCs w:val="24"/>
        </w:rPr>
      </w:pPr>
    </w:p>
    <w:p w14:paraId="6D1EEFE2" w14:textId="77777777" w:rsidR="00C360A1" w:rsidRDefault="00C360A1" w:rsidP="00C360A1">
      <w:pPr>
        <w:spacing w:before="240"/>
        <w:jc w:val="both"/>
        <w:rPr>
          <w:rFonts w:ascii="Times New Roman" w:hAnsi="Times New Roman" w:cs="Times New Roman"/>
          <w:b/>
          <w:sz w:val="24"/>
          <w:szCs w:val="24"/>
        </w:rPr>
      </w:pPr>
    </w:p>
    <w:p w14:paraId="56E5B31A" w14:textId="77777777" w:rsidR="00C360A1" w:rsidRDefault="00C360A1" w:rsidP="00C360A1">
      <w:pPr>
        <w:spacing w:before="240"/>
        <w:jc w:val="both"/>
        <w:rPr>
          <w:rFonts w:ascii="Times New Roman" w:hAnsi="Times New Roman" w:cs="Times New Roman"/>
          <w:b/>
          <w:sz w:val="24"/>
          <w:szCs w:val="24"/>
        </w:rPr>
      </w:pPr>
    </w:p>
    <w:p w14:paraId="4514CBFB" w14:textId="77777777" w:rsidR="00C360A1" w:rsidRDefault="00C360A1" w:rsidP="00C360A1">
      <w:pPr>
        <w:spacing w:before="240"/>
        <w:jc w:val="both"/>
        <w:rPr>
          <w:rFonts w:ascii="Times New Roman" w:hAnsi="Times New Roman" w:cs="Times New Roman"/>
          <w:b/>
          <w:sz w:val="24"/>
          <w:szCs w:val="24"/>
        </w:rPr>
      </w:pPr>
    </w:p>
    <w:p w14:paraId="49E2265D" w14:textId="77777777" w:rsidR="00C360A1" w:rsidRDefault="00C360A1" w:rsidP="00C360A1">
      <w:pPr>
        <w:spacing w:before="240"/>
        <w:jc w:val="both"/>
        <w:rPr>
          <w:rFonts w:ascii="Times New Roman" w:hAnsi="Times New Roman" w:cs="Times New Roman"/>
          <w:b/>
          <w:sz w:val="24"/>
          <w:szCs w:val="24"/>
        </w:rPr>
      </w:pPr>
    </w:p>
    <w:p w14:paraId="03E690E2" w14:textId="77777777" w:rsidR="00C360A1" w:rsidRDefault="00C360A1" w:rsidP="00C360A1">
      <w:pPr>
        <w:spacing w:before="240"/>
        <w:jc w:val="both"/>
        <w:rPr>
          <w:rFonts w:ascii="Times New Roman" w:hAnsi="Times New Roman" w:cs="Times New Roman"/>
          <w:b/>
          <w:sz w:val="24"/>
          <w:szCs w:val="24"/>
        </w:rPr>
      </w:pPr>
    </w:p>
    <w:p w14:paraId="3F50F270" w14:textId="77777777" w:rsidR="00C360A1"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Zasady postępowania w przypadku wystąpienia choroby pasożytniczej </w:t>
      </w:r>
    </w:p>
    <w:p w14:paraId="1F717F57" w14:textId="77777777" w:rsidR="00C360A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 xml:space="preserve">Opiekunka zgłasza zaobserwowane objawy pielęgniarce </w:t>
      </w:r>
    </w:p>
    <w:p w14:paraId="602EFF79" w14:textId="77777777" w:rsidR="00C360A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Pielęgniarka ocenia objawy chorobowe i powiadamia o ich wystąpieniu rodziców dziecka.</w:t>
      </w:r>
    </w:p>
    <w:p w14:paraId="060BC11E" w14:textId="77777777" w:rsidR="00C360A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W przypadku chorób pasożytniczych należy zarekomendować rodzicom konieczność niezwłocznego odebrania dziecka z placówki oraz konsultacji lekarskiej.</w:t>
      </w:r>
    </w:p>
    <w:p w14:paraId="0BFC4E8E" w14:textId="77777777" w:rsidR="00C360A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 xml:space="preserve">W czasie oczekiwania na przybycie rodziców dziecka należy monitorować jego stan </w:t>
      </w:r>
      <w:r>
        <w:rPr>
          <w:rFonts w:ascii="Times New Roman" w:hAnsi="Times New Roman" w:cs="Times New Roman"/>
          <w:sz w:val="24"/>
          <w:szCs w:val="24"/>
        </w:rPr>
        <w:br/>
        <w:t>i zapewnić możliwie najbardziej komfortowe warunki adekwatne do jego potrzeb.</w:t>
      </w:r>
    </w:p>
    <w:p w14:paraId="695E48F8" w14:textId="77777777" w:rsidR="00C360A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W każdym przypadku wystąpienia choroby pasożytniczej rodzic jest proszony o poinformowaniu żłobka o diagnozie lekarskiej.</w:t>
      </w:r>
    </w:p>
    <w:p w14:paraId="61223273" w14:textId="044265BC" w:rsidR="00C360A1" w:rsidRPr="00D312B1" w:rsidRDefault="00C360A1" w:rsidP="00C360A1">
      <w:pPr>
        <w:pStyle w:val="Akapitzlist"/>
        <w:numPr>
          <w:ilvl w:val="0"/>
          <w:numId w:val="8"/>
        </w:numPr>
        <w:spacing w:before="240"/>
        <w:jc w:val="both"/>
        <w:rPr>
          <w:rFonts w:ascii="Times New Roman" w:hAnsi="Times New Roman" w:cs="Times New Roman"/>
          <w:sz w:val="24"/>
          <w:szCs w:val="24"/>
        </w:rPr>
      </w:pPr>
      <w:r>
        <w:rPr>
          <w:rFonts w:ascii="Times New Roman" w:hAnsi="Times New Roman" w:cs="Times New Roman"/>
          <w:sz w:val="24"/>
          <w:szCs w:val="24"/>
        </w:rPr>
        <w:t>Po otrzymaniu informacji o potwierdzonej przez lekarza diagnozie, pielęgniarka informuje za pomocą sms rodziców dzieci uczęszczających do grupy o wystąpieniu przypadku choroby podając jej nazwę</w:t>
      </w:r>
      <w:r w:rsidR="0024661D">
        <w:rPr>
          <w:rFonts w:ascii="Times New Roman" w:hAnsi="Times New Roman" w:cs="Times New Roman"/>
          <w:sz w:val="24"/>
          <w:szCs w:val="24"/>
        </w:rPr>
        <w:t>,</w:t>
      </w:r>
      <w:r>
        <w:rPr>
          <w:rFonts w:ascii="Times New Roman" w:hAnsi="Times New Roman" w:cs="Times New Roman"/>
          <w:sz w:val="24"/>
          <w:szCs w:val="24"/>
        </w:rPr>
        <w:t xml:space="preserve"> </w:t>
      </w:r>
      <w:r w:rsidR="0024661D">
        <w:rPr>
          <w:rFonts w:ascii="Times New Roman" w:hAnsi="Times New Roman" w:cs="Times New Roman"/>
          <w:sz w:val="24"/>
          <w:szCs w:val="24"/>
        </w:rPr>
        <w:t>a</w:t>
      </w:r>
      <w:r>
        <w:rPr>
          <w:rFonts w:ascii="Times New Roman" w:hAnsi="Times New Roman" w:cs="Times New Roman"/>
          <w:sz w:val="24"/>
          <w:szCs w:val="24"/>
        </w:rPr>
        <w:t xml:space="preserve"> następnie dokumentuje zaistniały przypadek w karcie informacyjnej dziecka.</w:t>
      </w:r>
    </w:p>
    <w:p w14:paraId="77F6563E" w14:textId="77777777" w:rsidR="00C360A1" w:rsidRDefault="00C360A1" w:rsidP="00C360A1">
      <w:pPr>
        <w:spacing w:before="240"/>
        <w:jc w:val="both"/>
        <w:rPr>
          <w:rFonts w:ascii="Times New Roman" w:hAnsi="Times New Roman" w:cs="Times New Roman"/>
          <w:b/>
          <w:sz w:val="24"/>
          <w:szCs w:val="24"/>
        </w:rPr>
      </w:pPr>
    </w:p>
    <w:p w14:paraId="40577B04" w14:textId="77777777" w:rsidR="00C360A1" w:rsidRDefault="00C360A1" w:rsidP="00C360A1">
      <w:pPr>
        <w:spacing w:before="240"/>
        <w:jc w:val="both"/>
        <w:rPr>
          <w:rFonts w:ascii="Times New Roman" w:hAnsi="Times New Roman" w:cs="Times New Roman"/>
          <w:b/>
          <w:sz w:val="24"/>
          <w:szCs w:val="24"/>
        </w:rPr>
      </w:pPr>
    </w:p>
    <w:p w14:paraId="771710E8" w14:textId="77777777" w:rsidR="00C360A1" w:rsidRDefault="00C360A1" w:rsidP="00C360A1">
      <w:pPr>
        <w:spacing w:before="240"/>
        <w:jc w:val="both"/>
        <w:rPr>
          <w:rFonts w:ascii="Times New Roman" w:hAnsi="Times New Roman" w:cs="Times New Roman"/>
          <w:b/>
          <w:sz w:val="24"/>
          <w:szCs w:val="24"/>
        </w:rPr>
      </w:pPr>
    </w:p>
    <w:p w14:paraId="4AF086EC" w14:textId="77777777" w:rsidR="00C360A1" w:rsidRDefault="00C360A1" w:rsidP="00C360A1">
      <w:pPr>
        <w:spacing w:before="240"/>
        <w:jc w:val="both"/>
        <w:rPr>
          <w:rFonts w:ascii="Times New Roman" w:hAnsi="Times New Roman" w:cs="Times New Roman"/>
          <w:b/>
          <w:sz w:val="24"/>
          <w:szCs w:val="24"/>
        </w:rPr>
      </w:pPr>
    </w:p>
    <w:p w14:paraId="0874E248" w14:textId="77777777" w:rsidR="00C360A1" w:rsidRDefault="00C360A1" w:rsidP="00C360A1">
      <w:pPr>
        <w:spacing w:before="240"/>
        <w:jc w:val="both"/>
        <w:rPr>
          <w:rFonts w:ascii="Times New Roman" w:hAnsi="Times New Roman" w:cs="Times New Roman"/>
          <w:b/>
          <w:sz w:val="24"/>
          <w:szCs w:val="24"/>
        </w:rPr>
      </w:pPr>
    </w:p>
    <w:p w14:paraId="07198FC5" w14:textId="77777777" w:rsidR="00C360A1" w:rsidRDefault="00C360A1" w:rsidP="00C360A1">
      <w:pPr>
        <w:spacing w:before="240"/>
        <w:jc w:val="both"/>
        <w:rPr>
          <w:rFonts w:ascii="Times New Roman" w:hAnsi="Times New Roman" w:cs="Times New Roman"/>
          <w:b/>
          <w:sz w:val="24"/>
          <w:szCs w:val="24"/>
        </w:rPr>
      </w:pPr>
    </w:p>
    <w:p w14:paraId="7AAD2119" w14:textId="77777777" w:rsidR="00C360A1" w:rsidRDefault="00C360A1" w:rsidP="00C360A1">
      <w:pPr>
        <w:spacing w:before="240"/>
        <w:jc w:val="both"/>
        <w:rPr>
          <w:rFonts w:ascii="Times New Roman" w:hAnsi="Times New Roman" w:cs="Times New Roman"/>
          <w:b/>
          <w:sz w:val="24"/>
          <w:szCs w:val="24"/>
        </w:rPr>
      </w:pPr>
    </w:p>
    <w:p w14:paraId="5EDBC68C" w14:textId="77777777" w:rsidR="00C360A1" w:rsidRDefault="00C360A1" w:rsidP="00C360A1">
      <w:pPr>
        <w:spacing w:before="240"/>
        <w:jc w:val="both"/>
        <w:rPr>
          <w:rFonts w:ascii="Times New Roman" w:hAnsi="Times New Roman" w:cs="Times New Roman"/>
          <w:b/>
          <w:sz w:val="24"/>
          <w:szCs w:val="24"/>
        </w:rPr>
      </w:pPr>
    </w:p>
    <w:p w14:paraId="305CDC7A" w14:textId="77777777" w:rsidR="00C360A1" w:rsidRDefault="00C360A1" w:rsidP="00C360A1">
      <w:pPr>
        <w:spacing w:before="240"/>
        <w:jc w:val="both"/>
        <w:rPr>
          <w:rFonts w:ascii="Times New Roman" w:hAnsi="Times New Roman" w:cs="Times New Roman"/>
          <w:b/>
          <w:sz w:val="24"/>
          <w:szCs w:val="24"/>
        </w:rPr>
      </w:pPr>
    </w:p>
    <w:p w14:paraId="7582F235" w14:textId="77777777" w:rsidR="00C360A1" w:rsidRDefault="00C360A1" w:rsidP="00C360A1">
      <w:pPr>
        <w:spacing w:before="240"/>
        <w:jc w:val="both"/>
        <w:rPr>
          <w:rFonts w:ascii="Times New Roman" w:hAnsi="Times New Roman" w:cs="Times New Roman"/>
          <w:b/>
          <w:sz w:val="24"/>
          <w:szCs w:val="24"/>
        </w:rPr>
      </w:pPr>
    </w:p>
    <w:p w14:paraId="3B92DCCE" w14:textId="77777777" w:rsidR="00C360A1" w:rsidRDefault="00C360A1" w:rsidP="00C360A1">
      <w:pPr>
        <w:spacing w:before="240"/>
        <w:jc w:val="both"/>
        <w:rPr>
          <w:rFonts w:ascii="Times New Roman" w:hAnsi="Times New Roman" w:cs="Times New Roman"/>
          <w:b/>
          <w:sz w:val="24"/>
          <w:szCs w:val="24"/>
        </w:rPr>
      </w:pPr>
    </w:p>
    <w:p w14:paraId="0C2DA6ED" w14:textId="77777777" w:rsidR="00C360A1" w:rsidRDefault="00C360A1" w:rsidP="00C360A1">
      <w:pPr>
        <w:spacing w:before="240"/>
        <w:jc w:val="both"/>
        <w:rPr>
          <w:rFonts w:ascii="Times New Roman" w:hAnsi="Times New Roman" w:cs="Times New Roman"/>
          <w:b/>
          <w:sz w:val="24"/>
          <w:szCs w:val="24"/>
        </w:rPr>
      </w:pPr>
    </w:p>
    <w:p w14:paraId="4E698EA4" w14:textId="77777777" w:rsidR="00C360A1" w:rsidRDefault="00C360A1" w:rsidP="00C360A1">
      <w:pPr>
        <w:spacing w:before="240"/>
        <w:jc w:val="both"/>
        <w:rPr>
          <w:rFonts w:ascii="Times New Roman" w:hAnsi="Times New Roman" w:cs="Times New Roman"/>
          <w:b/>
          <w:sz w:val="24"/>
          <w:szCs w:val="24"/>
        </w:rPr>
      </w:pPr>
    </w:p>
    <w:p w14:paraId="4291FA6D" w14:textId="77777777" w:rsidR="00C360A1" w:rsidRDefault="00C360A1" w:rsidP="00C360A1">
      <w:pPr>
        <w:spacing w:before="240"/>
        <w:jc w:val="both"/>
        <w:rPr>
          <w:rFonts w:ascii="Times New Roman" w:hAnsi="Times New Roman" w:cs="Times New Roman"/>
          <w:b/>
          <w:sz w:val="24"/>
          <w:szCs w:val="24"/>
        </w:rPr>
      </w:pPr>
    </w:p>
    <w:p w14:paraId="7541010F" w14:textId="77777777" w:rsidR="00C360A1" w:rsidRDefault="00C360A1" w:rsidP="00C360A1">
      <w:pPr>
        <w:spacing w:before="240"/>
        <w:jc w:val="both"/>
        <w:rPr>
          <w:rFonts w:ascii="Times New Roman" w:hAnsi="Times New Roman" w:cs="Times New Roman"/>
          <w:b/>
          <w:sz w:val="24"/>
          <w:szCs w:val="24"/>
        </w:rPr>
      </w:pPr>
    </w:p>
    <w:p w14:paraId="59D29801" w14:textId="77777777" w:rsidR="00C360A1" w:rsidRDefault="00C360A1" w:rsidP="00C360A1">
      <w:pPr>
        <w:spacing w:before="240"/>
        <w:jc w:val="both"/>
        <w:rPr>
          <w:rFonts w:ascii="Times New Roman" w:hAnsi="Times New Roman" w:cs="Times New Roman"/>
          <w:b/>
          <w:sz w:val="28"/>
          <w:szCs w:val="28"/>
        </w:rPr>
      </w:pPr>
    </w:p>
    <w:p w14:paraId="7F1E4C6E" w14:textId="77777777" w:rsidR="00C360A1" w:rsidRPr="009964D7" w:rsidRDefault="00C360A1" w:rsidP="00C360A1">
      <w:pPr>
        <w:spacing w:before="240"/>
        <w:jc w:val="both"/>
        <w:rPr>
          <w:rFonts w:ascii="Times New Roman" w:hAnsi="Times New Roman" w:cs="Times New Roman"/>
          <w:b/>
          <w:sz w:val="28"/>
          <w:szCs w:val="28"/>
        </w:rPr>
      </w:pPr>
      <w:r w:rsidRPr="009964D7">
        <w:rPr>
          <w:rFonts w:ascii="Times New Roman" w:hAnsi="Times New Roman" w:cs="Times New Roman"/>
          <w:b/>
          <w:sz w:val="28"/>
          <w:szCs w:val="28"/>
        </w:rPr>
        <w:lastRenderedPageBreak/>
        <w:t xml:space="preserve">Procedura postępowania w przypadku wystąpienia </w:t>
      </w:r>
    </w:p>
    <w:p w14:paraId="486711A5" w14:textId="77777777" w:rsidR="00C360A1" w:rsidRPr="009964D7" w:rsidRDefault="00C360A1" w:rsidP="00C360A1">
      <w:pPr>
        <w:spacing w:before="240"/>
        <w:jc w:val="both"/>
        <w:rPr>
          <w:rFonts w:ascii="Times New Roman" w:hAnsi="Times New Roman" w:cs="Times New Roman"/>
          <w:b/>
          <w:sz w:val="28"/>
          <w:szCs w:val="28"/>
        </w:rPr>
      </w:pPr>
      <w:r w:rsidRPr="009964D7">
        <w:rPr>
          <w:rFonts w:ascii="Times New Roman" w:hAnsi="Times New Roman" w:cs="Times New Roman"/>
          <w:b/>
          <w:sz w:val="28"/>
          <w:szCs w:val="28"/>
        </w:rPr>
        <w:t xml:space="preserve">u dzieci objawów choroby zakaźnej i pasożytniczej </w:t>
      </w:r>
    </w:p>
    <w:p w14:paraId="351CC02F" w14:textId="77777777" w:rsidR="00C360A1" w:rsidRDefault="00C360A1" w:rsidP="00C360A1">
      <w:pPr>
        <w:spacing w:before="240"/>
        <w:jc w:val="both"/>
        <w:rPr>
          <w:rFonts w:ascii="Times New Roman" w:hAnsi="Times New Roman" w:cs="Times New Roman"/>
          <w:b/>
          <w:sz w:val="24"/>
          <w:szCs w:val="24"/>
        </w:rPr>
      </w:pPr>
    </w:p>
    <w:p w14:paraId="2B058B5D" w14:textId="77777777" w:rsidR="00C360A1" w:rsidRDefault="00C360A1" w:rsidP="00C360A1">
      <w:pPr>
        <w:pStyle w:val="Akapitzlist"/>
        <w:numPr>
          <w:ilvl w:val="0"/>
          <w:numId w:val="9"/>
        </w:numPr>
        <w:spacing w:before="240"/>
        <w:jc w:val="both"/>
        <w:rPr>
          <w:rFonts w:ascii="Times New Roman" w:hAnsi="Times New Roman" w:cs="Times New Roman"/>
          <w:sz w:val="24"/>
          <w:szCs w:val="24"/>
        </w:rPr>
      </w:pPr>
      <w:r>
        <w:rPr>
          <w:rFonts w:ascii="Times New Roman" w:hAnsi="Times New Roman" w:cs="Times New Roman"/>
          <w:sz w:val="24"/>
          <w:szCs w:val="24"/>
        </w:rPr>
        <w:t>Podstawowym celem organu prowadzącego jest zapewnienie dzieciom w Żłobku bezpieczeństwa i utrzymanie higienicznych warunków.</w:t>
      </w:r>
    </w:p>
    <w:p w14:paraId="0EC042C8" w14:textId="77777777" w:rsidR="00C360A1" w:rsidRPr="009964D7" w:rsidRDefault="00C360A1" w:rsidP="00C360A1">
      <w:pPr>
        <w:pStyle w:val="Akapitzlist"/>
        <w:numPr>
          <w:ilvl w:val="0"/>
          <w:numId w:val="9"/>
        </w:numPr>
        <w:spacing w:before="240"/>
        <w:jc w:val="both"/>
        <w:rPr>
          <w:rFonts w:ascii="Times New Roman" w:hAnsi="Times New Roman" w:cs="Times New Roman"/>
          <w:sz w:val="24"/>
          <w:szCs w:val="24"/>
        </w:rPr>
      </w:pPr>
      <w:r>
        <w:rPr>
          <w:rFonts w:ascii="Times New Roman" w:hAnsi="Times New Roman" w:cs="Times New Roman"/>
          <w:sz w:val="24"/>
          <w:szCs w:val="24"/>
        </w:rPr>
        <w:t xml:space="preserve">Bezpieczeństwo podopiecznych może być zagrożone, gdy zdrowe dzieci są zmuszone do kontaktu z dziećmi chorymi w grupie. </w:t>
      </w:r>
    </w:p>
    <w:p w14:paraId="00CEBDE3" w14:textId="77777777" w:rsidR="00C360A1" w:rsidRDefault="00C360A1" w:rsidP="00C360A1">
      <w:pPr>
        <w:spacing w:before="240"/>
        <w:jc w:val="both"/>
        <w:rPr>
          <w:rFonts w:ascii="Times New Roman" w:hAnsi="Times New Roman" w:cs="Times New Roman"/>
          <w:b/>
          <w:sz w:val="24"/>
          <w:szCs w:val="24"/>
        </w:rPr>
      </w:pPr>
    </w:p>
    <w:p w14:paraId="16576F08" w14:textId="02457E1F" w:rsidR="00C360A1" w:rsidRDefault="00C360A1" w:rsidP="00C360A1">
      <w:pPr>
        <w:spacing w:before="240"/>
        <w:jc w:val="center"/>
        <w:rPr>
          <w:rFonts w:ascii="Times New Roman" w:hAnsi="Times New Roman" w:cs="Times New Roman"/>
          <w:b/>
          <w:sz w:val="24"/>
          <w:szCs w:val="24"/>
        </w:rPr>
      </w:pPr>
      <w:r>
        <w:rPr>
          <w:rFonts w:ascii="Times New Roman" w:hAnsi="Times New Roman" w:cs="Times New Roman"/>
          <w:b/>
          <w:sz w:val="24"/>
          <w:szCs w:val="24"/>
        </w:rPr>
        <w:t>Procedura postępowania w przypadku wystąpienia choroby zakaźnej i pasożytniczej w Żłobku Miejskim nr 1 w Tarnobrzegu</w:t>
      </w:r>
    </w:p>
    <w:p w14:paraId="334B36E9" w14:textId="77777777" w:rsidR="00C360A1" w:rsidRDefault="00C360A1" w:rsidP="00C360A1">
      <w:pPr>
        <w:spacing w:before="240"/>
        <w:jc w:val="center"/>
        <w:rPr>
          <w:rFonts w:ascii="Times New Roman" w:hAnsi="Times New Roman" w:cs="Times New Roman"/>
          <w:b/>
          <w:sz w:val="24"/>
          <w:szCs w:val="24"/>
        </w:rPr>
      </w:pPr>
    </w:p>
    <w:p w14:paraId="6786660A" w14:textId="77777777" w:rsidR="00C360A1" w:rsidRPr="00E52269" w:rsidRDefault="00C360A1" w:rsidP="00C360A1">
      <w:pPr>
        <w:spacing w:before="240"/>
        <w:jc w:val="both"/>
        <w:rPr>
          <w:rFonts w:ascii="Times New Roman" w:hAnsi="Times New Roman" w:cs="Times New Roman"/>
          <w:sz w:val="24"/>
          <w:szCs w:val="24"/>
        </w:rPr>
      </w:pPr>
      <w:r>
        <w:rPr>
          <w:rFonts w:ascii="Times New Roman" w:hAnsi="Times New Roman" w:cs="Times New Roman"/>
          <w:sz w:val="24"/>
          <w:szCs w:val="24"/>
        </w:rPr>
        <w:t>Niniejsza procedura jest tylko wytyczną do postępowania</w:t>
      </w:r>
    </w:p>
    <w:p w14:paraId="2A058A94" w14:textId="3F040DCE" w:rsidR="00C360A1" w:rsidRPr="00E52269" w:rsidRDefault="00C360A1" w:rsidP="00C360A1">
      <w:pPr>
        <w:spacing w:before="240"/>
        <w:jc w:val="both"/>
        <w:rPr>
          <w:rFonts w:ascii="Times New Roman" w:hAnsi="Times New Roman" w:cs="Times New Roman"/>
          <w:sz w:val="24"/>
          <w:szCs w:val="24"/>
        </w:rPr>
      </w:pPr>
      <w:r w:rsidRPr="00E52269">
        <w:rPr>
          <w:rFonts w:ascii="Times New Roman" w:hAnsi="Times New Roman" w:cs="Times New Roman"/>
          <w:sz w:val="24"/>
          <w:szCs w:val="24"/>
        </w:rPr>
        <w:t xml:space="preserve">Skuteczność </w:t>
      </w:r>
      <w:r>
        <w:rPr>
          <w:rFonts w:ascii="Times New Roman" w:hAnsi="Times New Roman" w:cs="Times New Roman"/>
          <w:sz w:val="24"/>
          <w:szCs w:val="24"/>
        </w:rPr>
        <w:t xml:space="preserve">tej procedury zależy od wzajemnego zaufania, rozmów oraz współpracy pracowników żłobka z rodzicami, między rodzicami. Ma mobilizować rodziców </w:t>
      </w:r>
      <w:r>
        <w:rPr>
          <w:rFonts w:ascii="Times New Roman" w:hAnsi="Times New Roman" w:cs="Times New Roman"/>
          <w:sz w:val="24"/>
          <w:szCs w:val="24"/>
        </w:rPr>
        <w:br/>
        <w:t xml:space="preserve">i pracowników Żłobka Miejskiego nr 1 w Tarnobrzegu do współpracy w sprawie zdrowia dzieci, w szczególności w sytuacji wystąpienia u podopiecznych chorób zakaźnych, pasożytniczych i innych. Dla dobra naszej społeczności – dzieci i dorosłych szczególne znaczenie ma niezwłoczne powiadamianie o wystąpieniu u dziecka choroby, a w przypadku choroby zakaźnej dostarczenie przez rodziców nie później niż w dniu powrotu dziecka </w:t>
      </w:r>
      <w:r>
        <w:rPr>
          <w:rFonts w:ascii="Times New Roman" w:hAnsi="Times New Roman" w:cs="Times New Roman"/>
          <w:sz w:val="24"/>
          <w:szCs w:val="24"/>
        </w:rPr>
        <w:br/>
        <w:t>do żłobka, zaświadczenia o tym, że jest zdrowe.</w:t>
      </w:r>
    </w:p>
    <w:p w14:paraId="31A21201" w14:textId="77777777" w:rsidR="00C360A1" w:rsidRDefault="00C360A1" w:rsidP="00C360A1">
      <w:pPr>
        <w:spacing w:before="240"/>
        <w:jc w:val="both"/>
        <w:rPr>
          <w:rFonts w:ascii="Times New Roman" w:hAnsi="Times New Roman" w:cs="Times New Roman"/>
          <w:b/>
          <w:sz w:val="24"/>
          <w:szCs w:val="24"/>
        </w:rPr>
      </w:pPr>
    </w:p>
    <w:p w14:paraId="319979B8" w14:textId="77777777" w:rsidR="00C360A1" w:rsidRDefault="00C360A1" w:rsidP="00C360A1">
      <w:pPr>
        <w:spacing w:before="240"/>
        <w:jc w:val="center"/>
        <w:rPr>
          <w:rFonts w:ascii="Times New Roman" w:hAnsi="Times New Roman" w:cs="Times New Roman"/>
          <w:b/>
          <w:sz w:val="24"/>
          <w:szCs w:val="24"/>
        </w:rPr>
      </w:pPr>
      <w:r>
        <w:rPr>
          <w:rFonts w:ascii="Times New Roman" w:hAnsi="Times New Roman" w:cs="Times New Roman"/>
          <w:b/>
          <w:sz w:val="24"/>
          <w:szCs w:val="24"/>
        </w:rPr>
        <w:t xml:space="preserve">Choroba zakaźna </w:t>
      </w:r>
    </w:p>
    <w:p w14:paraId="67DF5B03" w14:textId="19926791"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t xml:space="preserve">Rodzice mają obowiązek niezwłocznie poinformować </w:t>
      </w:r>
      <w:r w:rsidRPr="00A07DDF">
        <w:rPr>
          <w:rFonts w:ascii="Times New Roman" w:hAnsi="Times New Roman" w:cs="Times New Roman"/>
          <w:sz w:val="24"/>
          <w:szCs w:val="24"/>
        </w:rPr>
        <w:t xml:space="preserve">żłobek o chorobie zakaźnej </w:t>
      </w:r>
      <w:r>
        <w:rPr>
          <w:rFonts w:ascii="Times New Roman" w:hAnsi="Times New Roman" w:cs="Times New Roman"/>
          <w:sz w:val="24"/>
          <w:szCs w:val="24"/>
        </w:rPr>
        <w:br/>
      </w:r>
      <w:r w:rsidRPr="00A07DDF">
        <w:rPr>
          <w:rFonts w:ascii="Times New Roman" w:hAnsi="Times New Roman" w:cs="Times New Roman"/>
          <w:sz w:val="24"/>
          <w:szCs w:val="24"/>
        </w:rPr>
        <w:t>u dziecka.</w:t>
      </w:r>
    </w:p>
    <w:p w14:paraId="7EB373C1" w14:textId="77777777"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t xml:space="preserve">Dyrektor ma obowiązek poinformowania rodziców za pomocą sms lub e- mail </w:t>
      </w:r>
      <w:r>
        <w:rPr>
          <w:rFonts w:ascii="Times New Roman" w:hAnsi="Times New Roman" w:cs="Times New Roman"/>
          <w:sz w:val="24"/>
          <w:szCs w:val="24"/>
        </w:rPr>
        <w:br/>
        <w:t>o przypadku wystąpienia choroby zakaźnej w danej grupie.</w:t>
      </w:r>
    </w:p>
    <w:p w14:paraId="456CA202" w14:textId="77777777"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t xml:space="preserve">W przypadku zauważenia objawów chorobowych u dziecka w placówce, </w:t>
      </w:r>
      <w:r>
        <w:rPr>
          <w:rFonts w:ascii="Times New Roman" w:hAnsi="Times New Roman" w:cs="Times New Roman"/>
          <w:sz w:val="24"/>
          <w:szCs w:val="24"/>
        </w:rPr>
        <w:br/>
        <w:t>po wcześniejszej obserwacji przez pielęgniarkę i opiekunki, pielęgniarka powiadamia rodziców / opiekunów prawnych o zaistniałej sytuacji.</w:t>
      </w:r>
    </w:p>
    <w:p w14:paraId="738FF9F8" w14:textId="152027C4"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t xml:space="preserve">Pomoce opiekunek </w:t>
      </w:r>
      <w:r w:rsidR="0024661D">
        <w:rPr>
          <w:rFonts w:ascii="Times New Roman" w:hAnsi="Times New Roman" w:cs="Times New Roman"/>
          <w:sz w:val="24"/>
          <w:szCs w:val="24"/>
        </w:rPr>
        <w:t>mają</w:t>
      </w:r>
      <w:r>
        <w:rPr>
          <w:rFonts w:ascii="Times New Roman" w:hAnsi="Times New Roman" w:cs="Times New Roman"/>
          <w:sz w:val="24"/>
          <w:szCs w:val="24"/>
        </w:rPr>
        <w:t xml:space="preserve"> obowiązek umyć i zdezynfekować meble i zabawki niezwłocznie po poinformowaniu o wystąpieniu choroby zakaźnej.</w:t>
      </w:r>
    </w:p>
    <w:p w14:paraId="757597BA" w14:textId="77777777"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t>W przypadku stwierdzenia wystąpienia chorób zakaźnych, zatruć pokarmowych lub przebywania na terenie placówki dzieci chorych, należy wzmóc rygor higieniczny. Zwiększyć częstotliwość mycia i dezynfekcji stołów, sanitariatów, zabawek.</w:t>
      </w:r>
    </w:p>
    <w:p w14:paraId="3B4AA57E" w14:textId="77777777" w:rsidR="00C360A1" w:rsidRDefault="00C360A1" w:rsidP="00C360A1">
      <w:pPr>
        <w:pStyle w:val="Akapitzlist"/>
        <w:numPr>
          <w:ilvl w:val="0"/>
          <w:numId w:val="10"/>
        </w:numPr>
        <w:spacing w:before="240"/>
        <w:jc w:val="both"/>
        <w:rPr>
          <w:rFonts w:ascii="Times New Roman" w:hAnsi="Times New Roman" w:cs="Times New Roman"/>
          <w:sz w:val="24"/>
          <w:szCs w:val="24"/>
        </w:rPr>
      </w:pPr>
      <w:r>
        <w:rPr>
          <w:rFonts w:ascii="Times New Roman" w:hAnsi="Times New Roman" w:cs="Times New Roman"/>
          <w:sz w:val="24"/>
          <w:szCs w:val="24"/>
        </w:rPr>
        <w:lastRenderedPageBreak/>
        <w:t>Dalsze działania w takiej sytuacji Dyrektor podejmuje zgodnie z wytycznymi Sanepidu, jeśli istnieje taka potrzeba.</w:t>
      </w:r>
    </w:p>
    <w:p w14:paraId="39BBB468" w14:textId="77777777" w:rsidR="00C360A1" w:rsidRDefault="00C360A1" w:rsidP="00C360A1">
      <w:pPr>
        <w:spacing w:before="240"/>
        <w:jc w:val="both"/>
        <w:rPr>
          <w:rFonts w:ascii="Times New Roman" w:hAnsi="Times New Roman" w:cs="Times New Roman"/>
          <w:b/>
          <w:sz w:val="24"/>
          <w:szCs w:val="24"/>
        </w:rPr>
      </w:pPr>
    </w:p>
    <w:p w14:paraId="7104C741" w14:textId="77777777" w:rsidR="00C360A1" w:rsidRPr="00901722" w:rsidRDefault="00C360A1" w:rsidP="00C360A1">
      <w:pPr>
        <w:spacing w:before="240"/>
        <w:jc w:val="center"/>
        <w:rPr>
          <w:rFonts w:ascii="Times New Roman" w:hAnsi="Times New Roman" w:cs="Times New Roman"/>
          <w:b/>
          <w:sz w:val="24"/>
          <w:szCs w:val="24"/>
        </w:rPr>
      </w:pPr>
      <w:r>
        <w:rPr>
          <w:rFonts w:ascii="Times New Roman" w:hAnsi="Times New Roman" w:cs="Times New Roman"/>
          <w:b/>
          <w:sz w:val="24"/>
          <w:szCs w:val="24"/>
        </w:rPr>
        <w:t>Choroba pasożytnicza</w:t>
      </w:r>
    </w:p>
    <w:p w14:paraId="5F5D01C5"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W przypadku wystąpienia u dziecka choroby pasożytniczej, rodzice / opiekunowie prawni dziecka uczęszczającego do żłobka zobowiązani są do poinformowania dyrektora o zachorowaniu dziecka.</w:t>
      </w:r>
    </w:p>
    <w:p w14:paraId="0E19D7D5"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 xml:space="preserve">W przypadku podejrzenia przez opiekunkę choroby pasożytniczej u dziecka </w:t>
      </w:r>
      <w:r>
        <w:rPr>
          <w:rFonts w:ascii="Times New Roman" w:hAnsi="Times New Roman" w:cs="Times New Roman"/>
          <w:sz w:val="24"/>
          <w:szCs w:val="24"/>
        </w:rPr>
        <w:br/>
        <w:t>np. wszawicy, powiadamia o tym pielęgniarkę. Po potwierdzeniu przez pielęgniarkę podejrzeń, powiadamia ona rodziców. Obowiązek wykonania zbiegów w celu skutecznego usunięcia pasożytów spoczywa na rodzicach.</w:t>
      </w:r>
    </w:p>
    <w:p w14:paraId="1079C420"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W razie potrzeby pielęgniarka informuje o konieczności poddania się kuracji wszystkich domowników i monitoruje skuteczność działań, jednocześnie informuje Dyrektora żłobka o wynikach kontroli i skali zjawiska.</w:t>
      </w:r>
    </w:p>
    <w:p w14:paraId="2A65A684"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 xml:space="preserve">Dyrektor żłobka niezwłocznie powiadamia innych rodziców za pomocą </w:t>
      </w:r>
      <w:proofErr w:type="gramStart"/>
      <w:r>
        <w:rPr>
          <w:rFonts w:ascii="Times New Roman" w:hAnsi="Times New Roman" w:cs="Times New Roman"/>
          <w:sz w:val="24"/>
          <w:szCs w:val="24"/>
        </w:rPr>
        <w:t>sms,</w:t>
      </w:r>
      <w:proofErr w:type="gramEnd"/>
      <w:r>
        <w:rPr>
          <w:rFonts w:ascii="Times New Roman" w:hAnsi="Times New Roman" w:cs="Times New Roman"/>
          <w:sz w:val="24"/>
          <w:szCs w:val="24"/>
        </w:rPr>
        <w:t xml:space="preserve"> lub </w:t>
      </w:r>
      <w:r>
        <w:rPr>
          <w:rFonts w:ascii="Times New Roman" w:hAnsi="Times New Roman" w:cs="Times New Roman"/>
          <w:sz w:val="24"/>
          <w:szCs w:val="24"/>
        </w:rPr>
        <w:br/>
        <w:t>e – mail o wystąpieniu przypadków choroby pasożytniczej u dzieci.</w:t>
      </w:r>
    </w:p>
    <w:p w14:paraId="18B1D3D9"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 xml:space="preserve">Rodzic zobowiązany jest do regularnego sprawdzania czystości skóry i włosów dziecka w celu ewentualnego wykrycia obecności pasożytów. </w:t>
      </w:r>
    </w:p>
    <w:p w14:paraId="7918E0A7" w14:textId="77777777" w:rsidR="00C360A1"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W uzasadnionych przypadkach Dyrektor żłobka zarządza dokonanie przez pielęgniarkę kontroli czystości skóry głowy wszystkich dzieci w grupie za zgodą rodziców oraz wszystkich pracowników żłobka z zachowaniem zasady intymności kontrola indywidualna w gabinecie pielęgniarki.</w:t>
      </w:r>
    </w:p>
    <w:p w14:paraId="4A6F690B" w14:textId="77777777" w:rsidR="00C360A1" w:rsidRPr="00901722" w:rsidRDefault="00C360A1" w:rsidP="00C360A1">
      <w:pPr>
        <w:pStyle w:val="Akapitzlist"/>
        <w:numPr>
          <w:ilvl w:val="0"/>
          <w:numId w:val="11"/>
        </w:numPr>
        <w:spacing w:before="240"/>
        <w:jc w:val="both"/>
        <w:rPr>
          <w:rFonts w:ascii="Times New Roman" w:hAnsi="Times New Roman" w:cs="Times New Roman"/>
          <w:sz w:val="24"/>
          <w:szCs w:val="24"/>
        </w:rPr>
      </w:pPr>
      <w:r>
        <w:rPr>
          <w:rFonts w:ascii="Times New Roman" w:hAnsi="Times New Roman" w:cs="Times New Roman"/>
          <w:sz w:val="24"/>
          <w:szCs w:val="24"/>
        </w:rPr>
        <w:t>W trakcie leczenia choroby pasożytniczej zalecamy, aby dziecko pozostało w domu, żeby zapobiec przenoszeniu się pasożytów na inne dzieci uczęszczające do żłobka. Dziecko leczone jest wg. wskazań lekarza POZ.</w:t>
      </w:r>
    </w:p>
    <w:p w14:paraId="2F1DA6EF" w14:textId="77777777" w:rsidR="00C360A1" w:rsidRDefault="00C360A1" w:rsidP="00C360A1">
      <w:pPr>
        <w:spacing w:before="240"/>
        <w:jc w:val="both"/>
        <w:rPr>
          <w:rFonts w:ascii="Times New Roman" w:hAnsi="Times New Roman" w:cs="Times New Roman"/>
          <w:b/>
          <w:sz w:val="24"/>
          <w:szCs w:val="24"/>
        </w:rPr>
      </w:pPr>
    </w:p>
    <w:p w14:paraId="1F99F3CC" w14:textId="77777777" w:rsidR="00C360A1" w:rsidRDefault="00C360A1" w:rsidP="00C360A1">
      <w:pPr>
        <w:spacing w:before="240"/>
        <w:jc w:val="center"/>
        <w:rPr>
          <w:rFonts w:ascii="Times New Roman" w:hAnsi="Times New Roman" w:cs="Times New Roman"/>
          <w:b/>
          <w:sz w:val="24"/>
          <w:szCs w:val="24"/>
        </w:rPr>
      </w:pPr>
      <w:r>
        <w:rPr>
          <w:rFonts w:ascii="Times New Roman" w:hAnsi="Times New Roman" w:cs="Times New Roman"/>
          <w:b/>
          <w:sz w:val="24"/>
          <w:szCs w:val="24"/>
        </w:rPr>
        <w:t>Postanowienia końcowe</w:t>
      </w:r>
    </w:p>
    <w:p w14:paraId="702A8BD5" w14:textId="2672535F" w:rsidR="00C360A1" w:rsidRDefault="00C360A1" w:rsidP="00C360A1">
      <w:pPr>
        <w:pStyle w:val="Akapitzlist"/>
        <w:numPr>
          <w:ilvl w:val="0"/>
          <w:numId w:val="12"/>
        </w:numPr>
        <w:spacing w:before="240"/>
        <w:jc w:val="both"/>
        <w:rPr>
          <w:rFonts w:ascii="Times New Roman" w:hAnsi="Times New Roman" w:cs="Times New Roman"/>
          <w:sz w:val="24"/>
          <w:szCs w:val="24"/>
        </w:rPr>
      </w:pPr>
      <w:r>
        <w:rPr>
          <w:rFonts w:ascii="Times New Roman" w:hAnsi="Times New Roman" w:cs="Times New Roman"/>
          <w:sz w:val="24"/>
          <w:szCs w:val="24"/>
        </w:rPr>
        <w:t xml:space="preserve">Za wdrożenie i </w:t>
      </w:r>
      <w:r w:rsidR="0024661D">
        <w:rPr>
          <w:rFonts w:ascii="Times New Roman" w:hAnsi="Times New Roman" w:cs="Times New Roman"/>
          <w:sz w:val="24"/>
          <w:szCs w:val="24"/>
        </w:rPr>
        <w:t>nadzór nad</w:t>
      </w:r>
      <w:r>
        <w:rPr>
          <w:rFonts w:ascii="Times New Roman" w:hAnsi="Times New Roman" w:cs="Times New Roman"/>
          <w:sz w:val="24"/>
          <w:szCs w:val="24"/>
        </w:rPr>
        <w:t xml:space="preserve"> stosowaniem procedury odpowiada Dyrektor żłobka.</w:t>
      </w:r>
    </w:p>
    <w:p w14:paraId="2B436975" w14:textId="77777777" w:rsidR="00C360A1" w:rsidRDefault="00C360A1" w:rsidP="00C360A1">
      <w:pPr>
        <w:pStyle w:val="Akapitzlist"/>
        <w:numPr>
          <w:ilvl w:val="0"/>
          <w:numId w:val="12"/>
        </w:numPr>
        <w:spacing w:before="240"/>
        <w:jc w:val="both"/>
        <w:rPr>
          <w:rFonts w:ascii="Times New Roman" w:hAnsi="Times New Roman" w:cs="Times New Roman"/>
          <w:sz w:val="24"/>
          <w:szCs w:val="24"/>
        </w:rPr>
      </w:pPr>
      <w:r>
        <w:rPr>
          <w:rFonts w:ascii="Times New Roman" w:hAnsi="Times New Roman" w:cs="Times New Roman"/>
          <w:sz w:val="24"/>
          <w:szCs w:val="24"/>
        </w:rPr>
        <w:t xml:space="preserve">Do przestrzegania postanowień niniejszej procedury zobowiązani są wszyscy pracownicy żłobka oraz rodzice / opiekunowie prawni dzieci uczęszczających do żłobka </w:t>
      </w:r>
    </w:p>
    <w:p w14:paraId="543189BD" w14:textId="77777777" w:rsidR="00C360A1" w:rsidRPr="008B374A" w:rsidRDefault="00C360A1" w:rsidP="00C360A1">
      <w:pPr>
        <w:pStyle w:val="Akapitzlist"/>
        <w:numPr>
          <w:ilvl w:val="0"/>
          <w:numId w:val="12"/>
        </w:numPr>
        <w:spacing w:before="240"/>
        <w:jc w:val="both"/>
        <w:rPr>
          <w:rFonts w:ascii="Times New Roman" w:hAnsi="Times New Roman" w:cs="Times New Roman"/>
          <w:sz w:val="24"/>
          <w:szCs w:val="24"/>
        </w:rPr>
      </w:pPr>
      <w:r>
        <w:rPr>
          <w:rFonts w:ascii="Times New Roman" w:hAnsi="Times New Roman" w:cs="Times New Roman"/>
          <w:sz w:val="24"/>
          <w:szCs w:val="24"/>
        </w:rPr>
        <w:t xml:space="preserve">Procedura obowiązuje </w:t>
      </w:r>
      <w:r w:rsidRPr="006C6280">
        <w:rPr>
          <w:rFonts w:ascii="Times New Roman" w:hAnsi="Times New Roman" w:cs="Times New Roman"/>
          <w:sz w:val="24"/>
          <w:szCs w:val="24"/>
        </w:rPr>
        <w:t>od 01.01.2026 r.</w:t>
      </w:r>
    </w:p>
    <w:p w14:paraId="0B7E0881" w14:textId="77777777" w:rsidR="00C360A1" w:rsidRDefault="00C360A1" w:rsidP="00C360A1">
      <w:pPr>
        <w:spacing w:before="240"/>
        <w:rPr>
          <w:rFonts w:ascii="Times New Roman" w:hAnsi="Times New Roman" w:cs="Times New Roman"/>
          <w:b/>
          <w:sz w:val="24"/>
          <w:szCs w:val="24"/>
        </w:rPr>
      </w:pPr>
    </w:p>
    <w:p w14:paraId="7D190577" w14:textId="77777777" w:rsidR="00C360A1"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t>podpis Pielęgniarki                                                                                       p</w:t>
      </w:r>
      <w:r w:rsidRPr="009518D8">
        <w:rPr>
          <w:rFonts w:ascii="Times New Roman" w:hAnsi="Times New Roman" w:cs="Times New Roman"/>
          <w:sz w:val="24"/>
          <w:szCs w:val="24"/>
        </w:rPr>
        <w:t>o</w:t>
      </w:r>
      <w:r>
        <w:rPr>
          <w:rFonts w:ascii="Times New Roman" w:hAnsi="Times New Roman" w:cs="Times New Roman"/>
          <w:sz w:val="24"/>
          <w:szCs w:val="24"/>
        </w:rPr>
        <w:t>dpis Dyrektora</w:t>
      </w:r>
    </w:p>
    <w:p w14:paraId="43F3A6CF" w14:textId="77777777" w:rsidR="00C360A1" w:rsidRDefault="00C360A1" w:rsidP="00C360A1">
      <w:pPr>
        <w:spacing w:before="240"/>
        <w:jc w:val="right"/>
        <w:rPr>
          <w:rFonts w:ascii="Times New Roman" w:hAnsi="Times New Roman" w:cs="Times New Roman"/>
          <w:sz w:val="24"/>
          <w:szCs w:val="24"/>
        </w:rPr>
      </w:pPr>
    </w:p>
    <w:p w14:paraId="75532159" w14:textId="77777777" w:rsidR="00C360A1" w:rsidRPr="009518D8" w:rsidRDefault="00C360A1" w:rsidP="00C360A1">
      <w:pPr>
        <w:spacing w:before="240"/>
        <w:jc w:val="right"/>
        <w:rPr>
          <w:rFonts w:ascii="Times New Roman" w:hAnsi="Times New Roman" w:cs="Times New Roman"/>
          <w:sz w:val="24"/>
          <w:szCs w:val="24"/>
        </w:rPr>
      </w:pPr>
    </w:p>
    <w:p w14:paraId="11333E7C" w14:textId="0AF53C15" w:rsidR="00C360A1"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lastRenderedPageBreak/>
        <w:t xml:space="preserve">Załącznik nr 1 </w:t>
      </w:r>
    </w:p>
    <w:p w14:paraId="75F0C4EE" w14:textId="77777777" w:rsidR="00C360A1"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t xml:space="preserve">Do Procedury postępowania </w:t>
      </w:r>
    </w:p>
    <w:p w14:paraId="30BFCCE8" w14:textId="77777777" w:rsidR="00C360A1"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t xml:space="preserve">w przypadku wystąpienia choroby </w:t>
      </w:r>
    </w:p>
    <w:p w14:paraId="4924B03B" w14:textId="77777777" w:rsidR="00C360A1"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t xml:space="preserve">zakaźnej i pasożytniczej </w:t>
      </w:r>
    </w:p>
    <w:p w14:paraId="1F899A02" w14:textId="7D0E9990" w:rsidR="00C360A1" w:rsidRPr="00CA59AF" w:rsidRDefault="00C360A1" w:rsidP="00C360A1">
      <w:pPr>
        <w:spacing w:before="240"/>
        <w:jc w:val="right"/>
        <w:rPr>
          <w:rFonts w:ascii="Times New Roman" w:hAnsi="Times New Roman" w:cs="Times New Roman"/>
          <w:sz w:val="24"/>
          <w:szCs w:val="24"/>
        </w:rPr>
      </w:pPr>
      <w:r>
        <w:rPr>
          <w:rFonts w:ascii="Times New Roman" w:hAnsi="Times New Roman" w:cs="Times New Roman"/>
          <w:sz w:val="24"/>
          <w:szCs w:val="24"/>
        </w:rPr>
        <w:t>w Żłobku Miejskim nr 1 w Tarnobrzegu</w:t>
      </w:r>
    </w:p>
    <w:p w14:paraId="7CE5F8A5" w14:textId="77777777" w:rsidR="00C360A1" w:rsidRDefault="00C360A1" w:rsidP="00C360A1">
      <w:pPr>
        <w:spacing w:before="240"/>
        <w:jc w:val="both"/>
        <w:rPr>
          <w:rFonts w:ascii="Times New Roman" w:hAnsi="Times New Roman" w:cs="Times New Roman"/>
          <w:b/>
          <w:sz w:val="24"/>
          <w:szCs w:val="24"/>
        </w:rPr>
      </w:pPr>
    </w:p>
    <w:p w14:paraId="1D80BB71" w14:textId="77777777" w:rsidR="00C360A1" w:rsidRDefault="00C360A1" w:rsidP="00C360A1">
      <w:pPr>
        <w:spacing w:before="240"/>
        <w:jc w:val="both"/>
        <w:rPr>
          <w:rFonts w:ascii="Times New Roman" w:hAnsi="Times New Roman" w:cs="Times New Roman"/>
          <w:b/>
          <w:sz w:val="24"/>
          <w:szCs w:val="24"/>
        </w:rPr>
      </w:pPr>
    </w:p>
    <w:p w14:paraId="6EA3AE4C" w14:textId="77777777" w:rsidR="00C360A1" w:rsidRDefault="00C360A1" w:rsidP="00C360A1">
      <w:pPr>
        <w:spacing w:before="240"/>
        <w:jc w:val="both"/>
        <w:rPr>
          <w:rFonts w:ascii="Times New Roman" w:hAnsi="Times New Roman" w:cs="Times New Roman"/>
          <w:b/>
          <w:sz w:val="24"/>
          <w:szCs w:val="24"/>
        </w:rPr>
      </w:pPr>
      <w:r>
        <w:rPr>
          <w:rFonts w:ascii="Times New Roman" w:hAnsi="Times New Roman" w:cs="Times New Roman"/>
          <w:b/>
          <w:sz w:val="24"/>
          <w:szCs w:val="24"/>
        </w:rPr>
        <w:t xml:space="preserve">WYKAZ CHORÓB ZAKAŹNYCH I PASOŻYTNICZYCH WIEKU DZIECIĘCEGO </w:t>
      </w:r>
    </w:p>
    <w:p w14:paraId="1862880E"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 xml:space="preserve">biegunki dzieci do lat 2 </w:t>
      </w:r>
    </w:p>
    <w:p w14:paraId="170A510A"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 xml:space="preserve">Bostonka – grypa bostońska </w:t>
      </w:r>
    </w:p>
    <w:p w14:paraId="01D398D8" w14:textId="77777777" w:rsidR="00C360A1" w:rsidRPr="006522F0" w:rsidRDefault="00C360A1" w:rsidP="00C360A1">
      <w:pPr>
        <w:pStyle w:val="Akapitzlist"/>
        <w:numPr>
          <w:ilvl w:val="0"/>
          <w:numId w:val="13"/>
        </w:numPr>
        <w:spacing w:before="240"/>
        <w:jc w:val="both"/>
        <w:rPr>
          <w:rFonts w:ascii="Times New Roman" w:hAnsi="Times New Roman" w:cs="Times New Roman"/>
          <w:sz w:val="24"/>
          <w:szCs w:val="24"/>
        </w:rPr>
      </w:pPr>
      <w:proofErr w:type="spellStart"/>
      <w:r>
        <w:rPr>
          <w:rFonts w:ascii="Times New Roman" w:hAnsi="Times New Roman" w:cs="Times New Roman"/>
          <w:sz w:val="24"/>
          <w:szCs w:val="24"/>
        </w:rPr>
        <w:t>Rotawirus</w:t>
      </w:r>
      <w:proofErr w:type="spellEnd"/>
    </w:p>
    <w:p w14:paraId="2D9B5064"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Odra</w:t>
      </w:r>
    </w:p>
    <w:p w14:paraId="3A67CF78"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Ospa</w:t>
      </w:r>
    </w:p>
    <w:p w14:paraId="3B8EEF7B"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Szkarlatyna</w:t>
      </w:r>
    </w:p>
    <w:p w14:paraId="7586270F"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Rumień zakaźny</w:t>
      </w:r>
    </w:p>
    <w:p w14:paraId="36956170"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Błonica</w:t>
      </w:r>
    </w:p>
    <w:p w14:paraId="1BC7CA40"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Rumień nagły</w:t>
      </w:r>
    </w:p>
    <w:p w14:paraId="5AA6B471"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Różyczka</w:t>
      </w:r>
    </w:p>
    <w:p w14:paraId="48653FEC"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Krztusiec</w:t>
      </w:r>
    </w:p>
    <w:p w14:paraId="6F5217A6" w14:textId="77777777" w:rsidR="00C360A1" w:rsidRPr="006522F0"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Nagminne zapalenie przyusznic świnka</w:t>
      </w:r>
    </w:p>
    <w:p w14:paraId="3B62301E"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 xml:space="preserve">Zakażenia </w:t>
      </w:r>
      <w:proofErr w:type="spellStart"/>
      <w:r>
        <w:rPr>
          <w:rFonts w:ascii="Times New Roman" w:hAnsi="Times New Roman" w:cs="Times New Roman"/>
          <w:sz w:val="24"/>
          <w:szCs w:val="24"/>
        </w:rPr>
        <w:t>meningokowe</w:t>
      </w:r>
      <w:proofErr w:type="spellEnd"/>
    </w:p>
    <w:p w14:paraId="40DCCFA2"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Grzybice</w:t>
      </w:r>
    </w:p>
    <w:p w14:paraId="7216406E"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 xml:space="preserve">Owsica </w:t>
      </w:r>
    </w:p>
    <w:p w14:paraId="5AB2C035"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Wszawica</w:t>
      </w:r>
    </w:p>
    <w:p w14:paraId="1684A206"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Glistnica</w:t>
      </w:r>
    </w:p>
    <w:p w14:paraId="794881D0" w14:textId="77777777" w:rsidR="00C360A1"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Świerzb</w:t>
      </w:r>
    </w:p>
    <w:p w14:paraId="6DA90D42" w14:textId="77777777" w:rsidR="00C360A1" w:rsidRPr="00F42C5A" w:rsidRDefault="00C360A1" w:rsidP="00C360A1">
      <w:pPr>
        <w:pStyle w:val="Akapitzlist"/>
        <w:numPr>
          <w:ilvl w:val="0"/>
          <w:numId w:val="13"/>
        </w:numPr>
        <w:spacing w:before="240"/>
        <w:jc w:val="both"/>
        <w:rPr>
          <w:rFonts w:ascii="Times New Roman" w:hAnsi="Times New Roman" w:cs="Times New Roman"/>
          <w:sz w:val="24"/>
          <w:szCs w:val="24"/>
        </w:rPr>
      </w:pPr>
      <w:r>
        <w:rPr>
          <w:rFonts w:ascii="Times New Roman" w:hAnsi="Times New Roman" w:cs="Times New Roman"/>
          <w:sz w:val="24"/>
          <w:szCs w:val="24"/>
        </w:rPr>
        <w:t>Zatrucia pokarmowe</w:t>
      </w:r>
    </w:p>
    <w:p w14:paraId="096E9132" w14:textId="77777777" w:rsidR="00C360A1" w:rsidRDefault="00C360A1" w:rsidP="00C360A1">
      <w:pPr>
        <w:spacing w:before="240"/>
        <w:jc w:val="both"/>
        <w:rPr>
          <w:rFonts w:ascii="Times New Roman" w:hAnsi="Times New Roman" w:cs="Times New Roman"/>
          <w:b/>
          <w:sz w:val="24"/>
          <w:szCs w:val="24"/>
        </w:rPr>
      </w:pPr>
    </w:p>
    <w:p w14:paraId="71C4D426" w14:textId="77777777" w:rsidR="00C360A1" w:rsidRDefault="00C360A1" w:rsidP="00C360A1">
      <w:pPr>
        <w:spacing w:before="240"/>
        <w:jc w:val="both"/>
        <w:rPr>
          <w:rFonts w:ascii="Times New Roman" w:hAnsi="Times New Roman" w:cs="Times New Roman"/>
          <w:b/>
          <w:sz w:val="24"/>
          <w:szCs w:val="24"/>
        </w:rPr>
      </w:pPr>
    </w:p>
    <w:p w14:paraId="270B9D5C" w14:textId="77777777" w:rsidR="00C360A1" w:rsidRDefault="00C360A1" w:rsidP="00C360A1">
      <w:pPr>
        <w:spacing w:before="240"/>
        <w:jc w:val="both"/>
        <w:rPr>
          <w:rFonts w:ascii="Times New Roman" w:hAnsi="Times New Roman" w:cs="Times New Roman"/>
          <w:b/>
          <w:sz w:val="24"/>
          <w:szCs w:val="24"/>
        </w:rPr>
      </w:pPr>
    </w:p>
    <w:p w14:paraId="03A0871A" w14:textId="77777777" w:rsidR="00C360A1" w:rsidRDefault="00C360A1" w:rsidP="00C360A1">
      <w:pPr>
        <w:spacing w:before="240"/>
        <w:jc w:val="both"/>
        <w:rPr>
          <w:rFonts w:ascii="Times New Roman" w:hAnsi="Times New Roman" w:cs="Times New Roman"/>
          <w:b/>
          <w:sz w:val="24"/>
          <w:szCs w:val="24"/>
        </w:rPr>
      </w:pPr>
    </w:p>
    <w:p w14:paraId="406B9828" w14:textId="77777777" w:rsidR="00C360A1" w:rsidRDefault="00C360A1" w:rsidP="00C360A1">
      <w:pPr>
        <w:spacing w:before="240"/>
        <w:jc w:val="both"/>
        <w:rPr>
          <w:rFonts w:ascii="Times New Roman" w:hAnsi="Times New Roman" w:cs="Times New Roman"/>
          <w:b/>
          <w:sz w:val="24"/>
          <w:szCs w:val="24"/>
        </w:rPr>
      </w:pPr>
    </w:p>
    <w:p w14:paraId="7AB91AB5" w14:textId="77777777" w:rsidR="00C360A1" w:rsidRPr="00F42C5A" w:rsidRDefault="00C360A1" w:rsidP="00C360A1">
      <w:pPr>
        <w:spacing w:before="240"/>
        <w:jc w:val="both"/>
        <w:rPr>
          <w:rFonts w:ascii="Times New Roman" w:hAnsi="Times New Roman" w:cs="Times New Roman"/>
          <w:sz w:val="24"/>
          <w:szCs w:val="24"/>
        </w:rPr>
      </w:pPr>
      <w:r w:rsidRPr="00F42C5A">
        <w:rPr>
          <w:rFonts w:ascii="Times New Roman" w:hAnsi="Times New Roman" w:cs="Times New Roman"/>
          <w:sz w:val="24"/>
          <w:szCs w:val="24"/>
        </w:rPr>
        <w:t>podpis Pielęgniarki</w:t>
      </w:r>
      <w:r>
        <w:rPr>
          <w:rFonts w:ascii="Times New Roman" w:hAnsi="Times New Roman" w:cs="Times New Roman"/>
          <w:sz w:val="24"/>
          <w:szCs w:val="24"/>
        </w:rPr>
        <w:t xml:space="preserve">                                                                                           podpis Dyrektora</w:t>
      </w:r>
    </w:p>
    <w:p w14:paraId="11511394" w14:textId="2A428C57" w:rsidR="0049502E" w:rsidRPr="0049502E" w:rsidRDefault="0049502E" w:rsidP="0049502E">
      <w:pPr>
        <w:jc w:val="both"/>
        <w:rPr>
          <w:rFonts w:ascii="Times New Roman" w:hAnsi="Times New Roman" w:cs="Times New Roman"/>
          <w:b/>
          <w:sz w:val="24"/>
          <w:szCs w:val="24"/>
        </w:rPr>
      </w:pPr>
    </w:p>
    <w:sectPr w:rsidR="0049502E" w:rsidRPr="004950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45DD"/>
    <w:multiLevelType w:val="hybridMultilevel"/>
    <w:tmpl w:val="E4C4AE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F26A24"/>
    <w:multiLevelType w:val="hybridMultilevel"/>
    <w:tmpl w:val="554A63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325291A"/>
    <w:multiLevelType w:val="hybridMultilevel"/>
    <w:tmpl w:val="20B2C2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28570D"/>
    <w:multiLevelType w:val="hybridMultilevel"/>
    <w:tmpl w:val="CACEE6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52952CA"/>
    <w:multiLevelType w:val="hybridMultilevel"/>
    <w:tmpl w:val="C7E8CB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3F6156C"/>
    <w:multiLevelType w:val="hybridMultilevel"/>
    <w:tmpl w:val="EBB64C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6162B90"/>
    <w:multiLevelType w:val="hybridMultilevel"/>
    <w:tmpl w:val="BB8097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EA46575"/>
    <w:multiLevelType w:val="hybridMultilevel"/>
    <w:tmpl w:val="20B2C2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1F34344"/>
    <w:multiLevelType w:val="hybridMultilevel"/>
    <w:tmpl w:val="A18ABD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2261D7A"/>
    <w:multiLevelType w:val="hybridMultilevel"/>
    <w:tmpl w:val="02026A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133022F"/>
    <w:multiLevelType w:val="hybridMultilevel"/>
    <w:tmpl w:val="F05805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72514BF"/>
    <w:multiLevelType w:val="hybridMultilevel"/>
    <w:tmpl w:val="610A2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9B911B5"/>
    <w:multiLevelType w:val="hybridMultilevel"/>
    <w:tmpl w:val="646875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68757527">
    <w:abstractNumId w:val="6"/>
  </w:num>
  <w:num w:numId="2" w16cid:durableId="46228802">
    <w:abstractNumId w:val="8"/>
  </w:num>
  <w:num w:numId="3" w16cid:durableId="1891645640">
    <w:abstractNumId w:val="3"/>
  </w:num>
  <w:num w:numId="4" w16cid:durableId="1567380866">
    <w:abstractNumId w:val="5"/>
  </w:num>
  <w:num w:numId="5" w16cid:durableId="2121294210">
    <w:abstractNumId w:val="11"/>
  </w:num>
  <w:num w:numId="6" w16cid:durableId="1714187594">
    <w:abstractNumId w:val="12"/>
  </w:num>
  <w:num w:numId="7" w16cid:durableId="159271921">
    <w:abstractNumId w:val="7"/>
  </w:num>
  <w:num w:numId="8" w16cid:durableId="2025940564">
    <w:abstractNumId w:val="2"/>
  </w:num>
  <w:num w:numId="9" w16cid:durableId="1315718981">
    <w:abstractNumId w:val="0"/>
  </w:num>
  <w:num w:numId="10" w16cid:durableId="553347848">
    <w:abstractNumId w:val="9"/>
  </w:num>
  <w:num w:numId="11" w16cid:durableId="826480907">
    <w:abstractNumId w:val="4"/>
  </w:num>
  <w:num w:numId="12" w16cid:durableId="2079012152">
    <w:abstractNumId w:val="1"/>
  </w:num>
  <w:num w:numId="13" w16cid:durableId="11125584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5950"/>
    <w:rsid w:val="00035422"/>
    <w:rsid w:val="00094BEE"/>
    <w:rsid w:val="000A147F"/>
    <w:rsid w:val="000D1E51"/>
    <w:rsid w:val="000E4D65"/>
    <w:rsid w:val="00132BC1"/>
    <w:rsid w:val="001B1672"/>
    <w:rsid w:val="001E35DD"/>
    <w:rsid w:val="00226BF4"/>
    <w:rsid w:val="0024661D"/>
    <w:rsid w:val="0024670C"/>
    <w:rsid w:val="00340D5A"/>
    <w:rsid w:val="00350062"/>
    <w:rsid w:val="00382EAC"/>
    <w:rsid w:val="0038520D"/>
    <w:rsid w:val="003957BB"/>
    <w:rsid w:val="003F57DB"/>
    <w:rsid w:val="0049502E"/>
    <w:rsid w:val="004F5950"/>
    <w:rsid w:val="005947D0"/>
    <w:rsid w:val="005E0230"/>
    <w:rsid w:val="00642ECD"/>
    <w:rsid w:val="00655CBE"/>
    <w:rsid w:val="00666D8E"/>
    <w:rsid w:val="0069268D"/>
    <w:rsid w:val="006D070B"/>
    <w:rsid w:val="006D7EAF"/>
    <w:rsid w:val="007117B4"/>
    <w:rsid w:val="0088414A"/>
    <w:rsid w:val="008925A0"/>
    <w:rsid w:val="00896D47"/>
    <w:rsid w:val="00990F29"/>
    <w:rsid w:val="009C10DF"/>
    <w:rsid w:val="009C5F7E"/>
    <w:rsid w:val="00A622DB"/>
    <w:rsid w:val="00A75831"/>
    <w:rsid w:val="00A919A5"/>
    <w:rsid w:val="00AE0737"/>
    <w:rsid w:val="00B24AFD"/>
    <w:rsid w:val="00C360A1"/>
    <w:rsid w:val="00C416D4"/>
    <w:rsid w:val="00C60215"/>
    <w:rsid w:val="00CD6F5F"/>
    <w:rsid w:val="00D47654"/>
    <w:rsid w:val="00D50B43"/>
    <w:rsid w:val="00D73A4A"/>
    <w:rsid w:val="00DC397E"/>
    <w:rsid w:val="00DD3A2F"/>
    <w:rsid w:val="00DD6D0C"/>
    <w:rsid w:val="00E12AD5"/>
    <w:rsid w:val="00E52AD3"/>
    <w:rsid w:val="00E534CA"/>
    <w:rsid w:val="00F05773"/>
    <w:rsid w:val="00F148E2"/>
    <w:rsid w:val="00FB2363"/>
    <w:rsid w:val="00FB42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C3537"/>
  <w15:docId w15:val="{544714AE-41B4-496E-9AA6-4992AD71F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D070B"/>
    <w:pPr>
      <w:ind w:left="720"/>
      <w:contextualSpacing/>
    </w:pPr>
  </w:style>
  <w:style w:type="table" w:styleId="Tabela-Siatka">
    <w:name w:val="Table Grid"/>
    <w:basedOn w:val="Standardowy"/>
    <w:uiPriority w:val="59"/>
    <w:rsid w:val="003500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16</Pages>
  <Words>3374</Words>
  <Characters>21904</Characters>
  <Application>Microsoft Office Word</Application>
  <DocSecurity>0</DocSecurity>
  <Lines>663</Lines>
  <Paragraphs>192</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25086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Kowalski Ryszard</dc:creator>
  <cp:lastModifiedBy>Mateusz Jankowski</cp:lastModifiedBy>
  <cp:revision>18</cp:revision>
  <cp:lastPrinted>2026-01-09T10:46:00Z</cp:lastPrinted>
  <dcterms:created xsi:type="dcterms:W3CDTF">2025-12-16T21:37:00Z</dcterms:created>
  <dcterms:modified xsi:type="dcterms:W3CDTF">2026-02-14T14:53:00Z</dcterms:modified>
</cp:coreProperties>
</file>